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95" w:rsidRDefault="00984695"/>
    <w:p w:rsidR="00984695" w:rsidRDefault="00550C1D">
      <w:r w:rsidRPr="00550C1D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-381635</wp:posOffset>
            </wp:positionV>
            <wp:extent cx="5947410" cy="1470660"/>
            <wp:effectExtent l="19050" t="0" r="0" b="0"/>
            <wp:wrapThrough wrapText="bothSides">
              <wp:wrapPolygon edited="0">
                <wp:start x="-69" y="0"/>
                <wp:lineTo x="-69" y="21264"/>
                <wp:lineTo x="21586" y="21264"/>
                <wp:lineTo x="21586" y="0"/>
                <wp:lineTo x="-69" y="0"/>
              </wp:wrapPolygon>
            </wp:wrapThrough>
            <wp:docPr id="3" name="Picture 1" descr="C:\Users\PC\Desktop\VREMENA\Ленце\skan vremeno\Slika NOV Memorandum Ops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VREMENA\Ленце\skan vremeno\Slika NOV Memorandum Opst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695" w:rsidRDefault="00984695"/>
    <w:p w:rsidR="00984695" w:rsidRDefault="00984695"/>
    <w:p w:rsidR="00984695" w:rsidRDefault="00984695"/>
    <w:p w:rsidR="00984695" w:rsidRDefault="00984695"/>
    <w:p w:rsidR="00984695" w:rsidRDefault="00984695"/>
    <w:p w:rsidR="00984695" w:rsidRDefault="00984695"/>
    <w:p w:rsidR="00801717" w:rsidRPr="00024170" w:rsidRDefault="00801717" w:rsidP="00A31EFD">
      <w:pPr>
        <w:rPr>
          <w:rFonts w:ascii="Times New Roman" w:hAnsi="Times New Roman"/>
          <w:lang w:val="en-US"/>
        </w:rPr>
      </w:pPr>
    </w:p>
    <w:p w:rsidR="0097735D" w:rsidRDefault="0097735D" w:rsidP="00B46F42">
      <w:pPr>
        <w:tabs>
          <w:tab w:val="left" w:pos="7485"/>
        </w:tabs>
        <w:rPr>
          <w:rFonts w:asciiTheme="minorHAnsi" w:hAnsiTheme="minorHAnsi" w:cstheme="minorHAnsi"/>
          <w:b/>
          <w:bCs/>
          <w:color w:val="BA0C2F"/>
          <w:kern w:val="24"/>
          <w:sz w:val="28"/>
          <w:szCs w:val="28"/>
          <w:lang w:val="mk-MK"/>
        </w:rPr>
      </w:pPr>
      <w:r w:rsidRPr="00BA56EE">
        <w:rPr>
          <w:rFonts w:asciiTheme="minorHAnsi" w:hAnsiTheme="minorHAnsi" w:cstheme="minorHAnsi"/>
          <w:b/>
          <w:bCs/>
          <w:color w:val="BA0C2F"/>
          <w:kern w:val="24"/>
          <w:sz w:val="28"/>
          <w:szCs w:val="28"/>
          <w:lang w:val="mk-MK"/>
        </w:rPr>
        <w:t>Апстракт од конечни извештаи од внатрешна ревизија за 202</w:t>
      </w:r>
      <w:r w:rsidR="00A6485F">
        <w:rPr>
          <w:rFonts w:asciiTheme="minorHAnsi" w:hAnsiTheme="minorHAnsi" w:cstheme="minorHAnsi"/>
          <w:b/>
          <w:bCs/>
          <w:color w:val="BA0C2F"/>
          <w:kern w:val="24"/>
          <w:sz w:val="28"/>
          <w:szCs w:val="28"/>
          <w:lang w:val="mk-MK"/>
        </w:rPr>
        <w:t>2</w:t>
      </w:r>
      <w:r w:rsidRPr="00BA56EE">
        <w:rPr>
          <w:rFonts w:asciiTheme="minorHAnsi" w:hAnsiTheme="minorHAnsi" w:cstheme="minorHAnsi"/>
          <w:b/>
          <w:bCs/>
          <w:color w:val="BA0C2F"/>
          <w:kern w:val="24"/>
          <w:sz w:val="28"/>
          <w:szCs w:val="28"/>
          <w:lang w:val="mk-MK"/>
        </w:rPr>
        <w:t xml:space="preserve"> година</w:t>
      </w:r>
    </w:p>
    <w:p w:rsidR="0097735D" w:rsidRDefault="0097735D" w:rsidP="0097735D">
      <w:pPr>
        <w:tabs>
          <w:tab w:val="left" w:pos="7485"/>
        </w:tabs>
        <w:jc w:val="center"/>
        <w:rPr>
          <w:rFonts w:asciiTheme="minorHAnsi" w:hAnsiTheme="minorHAnsi" w:cstheme="minorHAnsi"/>
          <w:b/>
          <w:bCs/>
          <w:color w:val="BA0C2F"/>
          <w:kern w:val="24"/>
          <w:sz w:val="28"/>
          <w:szCs w:val="28"/>
          <w:lang w:val="mk-MK"/>
        </w:rPr>
      </w:pPr>
    </w:p>
    <w:p w:rsidR="0097735D" w:rsidRPr="00BA56EE" w:rsidRDefault="0097735D" w:rsidP="0097735D">
      <w:pPr>
        <w:tabs>
          <w:tab w:val="left" w:pos="7485"/>
        </w:tabs>
        <w:jc w:val="center"/>
        <w:rPr>
          <w:rFonts w:asciiTheme="minorHAnsi" w:hAnsiTheme="minorHAnsi" w:cstheme="minorHAnsi"/>
          <w:b/>
          <w:bCs/>
          <w:color w:val="BA0C2F"/>
          <w:kern w:val="24"/>
          <w:sz w:val="28"/>
          <w:szCs w:val="28"/>
          <w:lang w:val="mk-MK"/>
        </w:rPr>
      </w:pPr>
    </w:p>
    <w:p w:rsidR="0097735D" w:rsidRDefault="0097288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  <w:r w:rsidRPr="0097288D">
        <w:rPr>
          <w:rFonts w:ascii="Arial" w:hAnsi="Arial" w:cs="Gill Sans MT"/>
          <w:b/>
          <w:bCs/>
          <w:noProof/>
          <w:color w:val="002F6C"/>
          <w:kern w:val="24"/>
          <w:lang w:val="mk-MK"/>
        </w:rPr>
        <w:pict>
          <v:roundrect id="Rectangle: Rounded Corners 11" o:spid="_x0000_s1027" style="position:absolute;left:0;text-align:left;margin-left:239.8pt;margin-top:9.85pt;width:202.75pt;height:57.5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ZKggIAAF0FAAAOAAAAZHJzL2Uyb0RvYy54bWysVEtv2zAMvg/YfxB0X+1kSR9GnCJIkWFA&#10;0BZth54VWUqMyqImKbGzXz9KfjTrchp2EUTx4+OjSM5um0qRg7CuBJ3T0UVKidAcilJvc/rjZfXl&#10;mhLnmS6YAi1yehSO3s4/f5rVJhNj2IEqhCXoRLusNjndeW+yJHF8JyrmLsAIjUoJtmIeRbtNCstq&#10;9F6pZJyml0kNtjAWuHAOX+9aJZ1H/1IK7h+kdMITlVPMzcfTxnMTzmQ+Y9nWMrMreZcG+4csKlZq&#10;DDq4umOekb0t/3JVldyCA+kvOFQJSFlyETkgm1H6gc3zjhkRuWBxnBnK5P6fW35/eDaPNqTuzBr4&#10;m8OKJLVx2aAJguswjbRVwGLipIlVPA5VFI0nHB/H06vJzXhKCUfd1df0+noaypywrLc21vlvAioS&#10;Ljm1sNfFE35VrCA7rJ1v8T0uRFQ65giqLFalUlGw281SWXJg4XPT8epy2QVy7zAMG0wjpZZF5OOP&#10;SrRun4QkZRHyjuFj54nBLeNcaD/q/CqN6GAmMYXBcHTOUA1GHTaYidiRg2F6zvDPiINFjAraD8ZV&#10;qcGec1C89enKFt+zbzkH+r7ZNEgaBzYQCy8bKI6PllhoJ8QZvirxc9bM+UdmcSRweHDM/QMeUkGd&#10;U+hulOzA/jr3HvDYqailpMYRy6n7uWdWUKK+a+zhm9FkEmYyCpPp1RgFe6rZnGr0vloCfvQIF4rh&#10;8RrwXvVXaaF6xW2wCFFRxTTH2Dnl3vbC0rejj/uEi8UiwnAODfNr/Wx4cB7qHPrupXll1nQd6rG3&#10;76EfR5Z96NEWGyw1LPYeZBkb+L2u3Q/gDMc56PZNWBKnckS9b8X5bwAAAP//AwBQSwMEFAAGAAgA&#10;AAAhACIsctTcAAAACgEAAA8AAABkcnMvZG93bnJldi54bWxMj01PwzAMhu9I/IfISLuxdN9daTrB&#10;EPcxJnHNGtNWJE7VpF3Hr8ec2NF+H71+nO9GZ8WAXWg8KZhNExBIpTcNVQpOH2+PKYgQNRltPaGC&#10;KwbYFfd3uc6Mv9A7DsdYCS6hkGkFdYxtJmUoa3Q6TH2LxNmX75yOPHaVNJ2+cLmzcp4ka+l0Q3yh&#10;1i3uayy/j71T8PoZXw7m9HNIqJ+vhsEaY/qo1ORhfH4CEXGM/zD86bM6FOx09j2ZIKyC5Wa7ZpSD&#10;7QYEA2m6moE482KxTEEWubx9ofgFAAD//wMAUEsBAi0AFAAGAAgAAAAhALaDOJL+AAAA4QEAABMA&#10;AAAAAAAAAAAAAAAAAAAAAFtDb250ZW50X1R5cGVzXS54bWxQSwECLQAUAAYACAAAACEAOP0h/9YA&#10;AACUAQAACwAAAAAAAAAAAAAAAAAvAQAAX3JlbHMvLnJlbHNQSwECLQAUAAYACAAAACEAdc2GSoIC&#10;AABdBQAADgAAAAAAAAAAAAAAAAAuAgAAZHJzL2Uyb0RvYy54bWxQSwECLQAUAAYACAAAACEAIixy&#10;1NwAAAAKAQAADwAAAAAAAAAAAAAAAADcBAAAZHJzL2Rvd25yZXYueG1sUEsFBgAAAAAEAAQA8wAA&#10;AOUFAAAAAA==&#10;" fillcolor="white [3201]" strokecolor="#002f6c" strokeweight="1pt">
            <v:stroke joinstyle="miter"/>
            <v:path arrowok="t"/>
            <v:textbox>
              <w:txbxContent>
                <w:p w:rsidR="0097735D" w:rsidRPr="006A0D56" w:rsidRDefault="0097735D" w:rsidP="006A0D56">
                  <w:pPr>
                    <w:jc w:val="center"/>
                    <w:rPr>
                      <w:rFonts w:ascii="Gill Sans MT" w:hAnsi="Gill Sans MT" w:cs="Calibri"/>
                      <w:b/>
                      <w:bCs/>
                      <w:color w:val="002F6C"/>
                      <w:sz w:val="20"/>
                      <w:szCs w:val="20"/>
                    </w:rPr>
                  </w:pPr>
                  <w:bookmarkStart w:id="0" w:name="_Hlk129589490"/>
                  <w:r w:rsidRPr="00D539EF">
                    <w:rPr>
                      <w:rFonts w:ascii="Calibri" w:hAnsi="Calibri" w:cs="Calibri"/>
                      <w:b/>
                      <w:bCs/>
                      <w:color w:val="002F6C"/>
                      <w:sz w:val="20"/>
                      <w:szCs w:val="20"/>
                      <w:lang w:val="mk-MK"/>
                    </w:rPr>
                    <w:t>Виднаизвршени ревизии</w:t>
                  </w:r>
                  <w:r w:rsidRPr="00D539EF">
                    <w:rPr>
                      <w:rFonts w:ascii="Gill Sans MT" w:hAnsi="Gill Sans MT" w:cs="Calibri"/>
                      <w:b/>
                      <w:bCs/>
                      <w:color w:val="002F6C"/>
                      <w:sz w:val="20"/>
                      <w:szCs w:val="20"/>
                    </w:rPr>
                    <w:t>:</w:t>
                  </w:r>
                  <w:bookmarkEnd w:id="0"/>
                </w:p>
                <w:p w:rsidR="0097735D" w:rsidRPr="000A21A0" w:rsidRDefault="0097735D" w:rsidP="0097735D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left="540" w:hanging="180"/>
                    <w:rPr>
                      <w:rFonts w:ascii="Calibri" w:hAnsi="Calibri" w:cs="Calibri"/>
                      <w:color w:val="002F6C"/>
                      <w:sz w:val="18"/>
                      <w:szCs w:val="18"/>
                      <w:lang w:val="mk-MK"/>
                    </w:rPr>
                  </w:pPr>
                  <w:r w:rsidRPr="000A21A0">
                    <w:rPr>
                      <w:rFonts w:ascii="Calibri" w:hAnsi="Calibri" w:cs="Calibri"/>
                      <w:color w:val="002F6C"/>
                      <w:sz w:val="18"/>
                      <w:szCs w:val="18"/>
                      <w:lang w:val="mk-MK"/>
                    </w:rPr>
                    <w:t>Финансиск</w:t>
                  </w:r>
                  <w:r>
                    <w:rPr>
                      <w:rFonts w:ascii="Calibri" w:hAnsi="Calibri" w:cs="Calibri"/>
                      <w:color w:val="002F6C"/>
                      <w:sz w:val="18"/>
                      <w:szCs w:val="18"/>
                      <w:lang w:val="mk-MK"/>
                    </w:rPr>
                    <w:t>а</w:t>
                  </w:r>
                  <w:r w:rsidRPr="000A21A0">
                    <w:rPr>
                      <w:rFonts w:ascii="Calibri" w:hAnsi="Calibri" w:cs="Calibri"/>
                      <w:color w:val="002F6C"/>
                      <w:sz w:val="18"/>
                      <w:szCs w:val="18"/>
                      <w:lang w:val="mk-MK"/>
                    </w:rPr>
                    <w:t xml:space="preserve"> ревизи</w:t>
                  </w:r>
                  <w:r>
                    <w:rPr>
                      <w:rFonts w:ascii="Calibri" w:hAnsi="Calibri" w:cs="Calibri"/>
                      <w:color w:val="002F6C"/>
                      <w:sz w:val="18"/>
                      <w:szCs w:val="18"/>
                      <w:lang w:val="mk-MK"/>
                    </w:rPr>
                    <w:t>ја</w:t>
                  </w:r>
                </w:p>
                <w:p w:rsidR="0097735D" w:rsidRPr="00B40548" w:rsidRDefault="0097735D" w:rsidP="0097735D">
                  <w:pPr>
                    <w:pStyle w:val="ListParagraph"/>
                    <w:ind w:left="360"/>
                    <w:rPr>
                      <w:rFonts w:ascii="Calibri" w:hAnsi="Calibri" w:cs="Calibri"/>
                      <w:color w:val="002F6C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roundrect>
        </w:pict>
      </w:r>
      <w:r w:rsidRPr="0097288D">
        <w:rPr>
          <w:rFonts w:ascii="Arial" w:hAnsi="Arial" w:cs="Gill Sans MT"/>
          <w:b/>
          <w:bCs/>
          <w:noProof/>
          <w:color w:val="002F6C"/>
          <w:kern w:val="24"/>
          <w:sz w:val="22"/>
          <w:szCs w:val="22"/>
          <w:lang w:val="mk-MK"/>
        </w:rPr>
        <w:pict>
          <v:roundrect id="Rectangle: Rounded Corners 10" o:spid="_x0000_s1028" style="position:absolute;left:0;text-align:left;margin-left:3.75pt;margin-top:9.9pt;width:208.5pt;height:52.5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BKgQIAAF0FAAAOAAAAZHJzL2Uyb0RvYy54bWysVEtPGzEQvlfqf7B8L5ukIcCKDYqCUlWK&#10;AAEVZ8drJxZej2s72U1/fcfeB5TmVPVieTzfPL7xzFzfNJUmB+G8AlPQ8dmIEmE4lMpsC/rjefXl&#10;khIfmCmZBiMKehSe3sw/f7qubS4msANdCkfQifF5bQu6C8HmWeb5TlTMn4EVBpUSXMUCim6blY7V&#10;6L3S2WQ0mmU1uNI64MJ7fL1tlXSe/EspeLiX0otAdEExt5BOl85NPLP5Ncu3jtmd4l0a7B+yqJgy&#10;GHRwdcsCI3un/nJVKe7AgwxnHKoMpFRcJA7IZjz6wOZpx6xIXLA43g5l8v/PLb87PNkHF1P3dg38&#10;1WNFstr6fNBEwXeYRroqYjFx0qQqHocqiiYQjo+T2fTi6hyLzVE3m118vTyPZc5Y3ltb58M3ARWJ&#10;l4I62JvyEb8qVZAd1j60+B4XI2qTcgStypXSOgluu1lqRw4sfu5ospotu0D+DYZho2mi1LJIfMJR&#10;i9bto5BElTHvFD51nhjcMs6FCePOrzaIjmYSUxgMx6cM9WDUYaOZSB05GI5OGf4ZcbBIUcGEwbhS&#10;BtwpB+Vrn65s8T37lnOkH5pNg6QjZ6x0fNlAeXxwxEE7Id7ylcLPWTMfHpjDkcD/xDEP93hIDXVB&#10;obtRsgP369R7xGOnopaSGkesoP7nnjlBif5usIevxtNpnMkkTM8vJii495rNe43ZV0vAjx7jQrE8&#10;XSM+6P4qHVQvuA0WMSqqmOEYu6A8uF5Yhnb0cZ9wsVgkGM6hZWFtniyPzmOdY989Ny/M2a5DA/b2&#10;HfTjyPIPPdpio6WBxT6AVKmB3+ra/QDOcJqDbt/EJfFeTqi3rTj/DQAA//8DAFBLAwQUAAYACAAA&#10;ACEAgDhCV9kAAAAIAQAADwAAAGRycy9kb3ducmV2LnhtbEyPzU7DMBCE70i8g7VI3KhDlAINcSp+&#10;xL2USlzdeEki7HUUb9LA07Oc4Lgzo9lvqu0SvJpxTH0kA9erDBRSE11PrYHD28vVHajElpz1kdDA&#10;FybY1udnlS1dPNErzntulZRQKq2BjnkotU5Nh8GmVRyQxPuIY7As59hqN9qTlAev8yy70cH2JB86&#10;O+BTh83nfgoGnt/5cecO37uMpnw9z945N7ExlxfLwz0oxoX/wvCLL+hQC9MxTuSS8gZu1xIUeSMD&#10;xC7yQoSjCHmxAV1X+v+A+gcAAP//AwBQSwECLQAUAAYACAAAACEAtoM4kv4AAADhAQAAEwAAAAAA&#10;AAAAAAAAAAAAAAAAW0NvbnRlbnRfVHlwZXNdLnhtbFBLAQItABQABgAIAAAAIQA4/SH/1gAAAJQB&#10;AAALAAAAAAAAAAAAAAAAAC8BAABfcmVscy8ucmVsc1BLAQItABQABgAIAAAAIQABVqBKgQIAAF0F&#10;AAAOAAAAAAAAAAAAAAAAAC4CAABkcnMvZTJvRG9jLnhtbFBLAQItABQABgAIAAAAIQCAOEJX2QAA&#10;AAgBAAAPAAAAAAAAAAAAAAAAANsEAABkcnMvZG93bnJldi54bWxQSwUGAAAAAAQABADzAAAA4QUA&#10;AAAA&#10;" fillcolor="white [3201]" strokecolor="#002f6c" strokeweight="1pt">
            <v:stroke joinstyle="miter"/>
            <v:path arrowok="t"/>
            <v:textbox>
              <w:txbxContent>
                <w:p w:rsidR="0097735D" w:rsidRDefault="0097735D" w:rsidP="0097735D">
                  <w:pPr>
                    <w:spacing w:line="240" w:lineRule="exact"/>
                    <w:contextualSpacing/>
                    <w:rPr>
                      <w:rFonts w:ascii="Calibri" w:hAnsi="Calibri" w:cs="Calibri"/>
                      <w:b/>
                      <w:bCs/>
                      <w:color w:val="002F6C"/>
                      <w:sz w:val="28"/>
                      <w:szCs w:val="28"/>
                      <w:lang w:val="mk-M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2F6C"/>
                      <w:sz w:val="28"/>
                      <w:szCs w:val="28"/>
                      <w:lang w:val="mk-MK"/>
                    </w:rPr>
                    <w:tab/>
                  </w:r>
                </w:p>
                <w:p w:rsidR="0097735D" w:rsidRPr="00B40548" w:rsidRDefault="0097735D" w:rsidP="0097735D">
                  <w:pPr>
                    <w:spacing w:line="240" w:lineRule="exact"/>
                    <w:contextualSpacing/>
                    <w:rPr>
                      <w:rFonts w:ascii="Calibri" w:hAnsi="Calibri" w:cs="Calibri"/>
                      <w:b/>
                      <w:bCs/>
                      <w:color w:val="002F6C"/>
                      <w:sz w:val="28"/>
                      <w:szCs w:val="28"/>
                      <w:lang w:val="mk-M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2F6C"/>
                      <w:sz w:val="28"/>
                      <w:szCs w:val="28"/>
                      <w:lang w:val="mk-MK"/>
                    </w:rPr>
                    <w:tab/>
                  </w:r>
                  <w:r w:rsidRPr="00B40548">
                    <w:rPr>
                      <w:rFonts w:ascii="Calibri" w:hAnsi="Calibri" w:cs="Calibri"/>
                      <w:b/>
                      <w:bCs/>
                      <w:color w:val="002F6C"/>
                      <w:sz w:val="20"/>
                      <w:szCs w:val="20"/>
                      <w:lang w:val="mk-MK"/>
                    </w:rPr>
                    <w:t>Реализација на Годишенпла</w:t>
                  </w:r>
                  <w:r>
                    <w:rPr>
                      <w:rFonts w:ascii="Calibri" w:hAnsi="Calibri" w:cs="Calibri"/>
                      <w:b/>
                      <w:bCs/>
                      <w:color w:val="002F6C"/>
                      <w:sz w:val="20"/>
                      <w:szCs w:val="20"/>
                      <w:lang w:val="mk-MK"/>
                    </w:rPr>
                    <w:t xml:space="preserve">н </w:t>
                  </w:r>
                  <w:r w:rsidRPr="00B40548">
                    <w:rPr>
                      <w:rFonts w:ascii="Calibri" w:hAnsi="Calibri" w:cs="Calibri"/>
                      <w:b/>
                      <w:bCs/>
                      <w:color w:val="002F6C"/>
                      <w:sz w:val="20"/>
                      <w:szCs w:val="20"/>
                      <w:lang w:val="mk-MK"/>
                    </w:rPr>
                    <w:t>завнатрешнаревизија*</w:t>
                  </w:r>
                </w:p>
                <w:p w:rsidR="0097735D" w:rsidRPr="000043D6" w:rsidRDefault="0097735D" w:rsidP="0097735D">
                  <w:pPr>
                    <w:pStyle w:val="ListParagraph"/>
                    <w:ind w:left="450"/>
                    <w:rPr>
                      <w:rFonts w:ascii="Calibri" w:hAnsi="Calibri" w:cs="Calibri"/>
                      <w:color w:val="002F6C"/>
                    </w:rPr>
                  </w:pPr>
                </w:p>
              </w:txbxContent>
            </v:textbox>
          </v:roundrect>
        </w:pict>
      </w:r>
    </w:p>
    <w:p w:rsidR="0097735D" w:rsidRDefault="0097288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  <w:r w:rsidRPr="0097288D">
        <w:rPr>
          <w:rFonts w:ascii="Arial" w:hAnsi="Arial" w:cs="Gill Sans MT"/>
          <w:b/>
          <w:bCs/>
          <w:noProof/>
          <w:color w:val="BA0C2F"/>
          <w:kern w:val="24"/>
          <w:lang w:val="mk-MK"/>
        </w:rPr>
        <w:pict>
          <v:oval id="Oval 9" o:spid="_x0000_s1039" style="position:absolute;left:0;text-align:left;margin-left:15.6pt;margin-top:10.7pt;width:23.6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3CYgIAAC4FAAAOAAAAZHJzL2Uyb0RvYy54bWysVFFv2yAQfp+0/4B4X21HbbdYcaooVadJ&#10;UVutnfpMMdTWMMcOEif79Tuw41ZrtUnTXhBwdx8fH9+xuNh3hu0U+hZsxYuTnDNlJdStfar4t/ur&#10;D58480HYWhiwquIH5fnF8v27Re9KNYMGTK2QEYj1Ze8q3oTgyizzslGd8CfglKWgBuxEoCU+ZTWK&#10;ntA7k83y/DzrAWuHIJX3tHs5BPky4WutZLjR2qvATMWJW0gjpvExjtlyIconFK5p5UhD/AOLTrSW&#10;Dp2gLkUQbIvtK6iulQgedDiR0GWgdStVugPdpsh/u81dI5xKdyFxvJtk8v8PVl7v7twtRurebUB+&#10;96RI1jtfTpG48GPOXmMXc4k42ycVD5OKah+YpM3ZfP5xRlpLChXz/CxPKmeiPBY79OGzgo7FScWV&#10;Ma3z8Z6iFLuND5GBKI9ZI52BQeISDkbFZGO/Ks3aOp6ZqpNr1Nog2wl6byGlsuF8CDWiVsM2EZoo&#10;TRXpyAQYkXVrzIRd/Al74Drmx1KVTDcV538vnirSyWDDVNy1FvAtABOK6FxSSQ/5R5EGaaJKj1Af&#10;bpEhDJb3Tl61JPdG+HArkDxOL0R9G25o0Ab6isM446wB/PnWfswn61GUs556puL+x1ag4sx8sWTK&#10;eXF6GpssLU7PkgvwZeTxZcRuuzXQMxX0QziZplSMwRynGqF7oPZexVMpJKyksysuAx4X6zD0Mn0Q&#10;Uq1WKY0ay4mwsXdORvCoavTS/f5BoBs9F8is13Dsr1e+G3JjpYXVNoBukymfdR31pqZMrzB+ILHr&#10;X65T1vM3t/wFAAD//wMAUEsDBBQABgAIAAAAIQBeOnr93AAAAAcBAAAPAAAAZHJzL2Rvd25yZXYu&#10;eG1sTI7dSsNAFITvBd9hOYI30u4mVo0xJ0WkInghmvoA2+xpEtyfkN228e09XunVMMww81Xr2Vlx&#10;pCkOwSNkSwWCfBvM4DuEz+3zogARk/ZG2+AJ4ZsirOvzs0qXJpz8Bx2b1Ake8bHUCH1KYyllbHty&#10;Oi7DSJ6zfZicTmynTppJn3jcWZkrdSudHjw/9Hqkp57ar+bgEDaufy2UkW/3ltSmeNmH9+ZqhXh5&#10;MT8+gEg0p78y/OIzOtTMtAsHb6KwCNdZzk2EPFuB4PyuYN0h3LCXdSX/89c/AAAA//8DAFBLAQIt&#10;ABQABgAIAAAAIQC2gziS/gAAAOEBAAATAAAAAAAAAAAAAAAAAAAAAABbQ29udGVudF9UeXBlc10u&#10;eG1sUEsBAi0AFAAGAAgAAAAhADj9If/WAAAAlAEAAAsAAAAAAAAAAAAAAAAALwEAAF9yZWxzLy5y&#10;ZWxzUEsBAi0AFAAGAAgAAAAhALigrcJiAgAALgUAAA4AAAAAAAAAAAAAAAAALgIAAGRycy9lMm9E&#10;b2MueG1sUEsBAi0AFAAGAAgAAAAhAF46ev3cAAAABwEAAA8AAAAAAAAAAAAAAAAAvAQAAGRycy9k&#10;b3ducmV2LnhtbFBLBQYAAAAABAAEAPMAAADFBQAAAAA=&#10;" fillcolor="#70ad47 [3209]" strokecolor="#375623 [1609]" strokeweight="1pt">
            <v:stroke joinstyle="miter"/>
            <v:path arrowok="t"/>
          </v:oval>
        </w:pict>
      </w:r>
    </w:p>
    <w:p w:rsidR="0097735D" w:rsidRDefault="0097735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</w:p>
    <w:p w:rsidR="0097735D" w:rsidRDefault="0097735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</w:p>
    <w:p w:rsidR="0097735D" w:rsidRDefault="0097735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</w:p>
    <w:p w:rsidR="0097735D" w:rsidRDefault="0097288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  <w:r w:rsidRPr="0097288D">
        <w:rPr>
          <w:rFonts w:ascii="Arial" w:hAnsi="Arial" w:cs="Gill Sans MT"/>
          <w:noProof/>
          <w:color w:val="44546A" w:themeColor="text2"/>
          <w:kern w:val="24"/>
          <w:sz w:val="36"/>
          <w:szCs w:val="36"/>
        </w:rPr>
        <w:pict>
          <v:roundrect id="Rectangle: Rounded Corners 8" o:spid="_x0000_s1029" style="position:absolute;left:0;text-align:left;margin-left:230.4pt;margin-top:7.85pt;width:220.4pt;height:108.3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U4ggIAAF4FAAAOAAAAZHJzL2Uyb0RvYy54bWysVMlu2zAQvRfoPxC8N5IcZxMiB4YDFwWM&#10;JEhS5ExTpC2E4rAkbcn9+g6pJUt9KnohOJz3Zh9e37S1InthXQW6oNlJSonQHMpKbwr683n57ZIS&#10;55kumQItCnoQjt7Mvn65bkwuJrAFVQpL0Ih2eWMKuvXe5Eni+FbUzJ2AERqVEmzNPIp2k5SWNWi9&#10;VskkTc+TBmxpLHDhHL7edko6i/alFNzfS+mEJ6qgGJuPp43nOpzJ7JrlG8vMtuJ9GOwfoqhZpdHp&#10;aOqWeUZ2tvrLVF1xCw6kP+FQJyBlxUXMAbPJ0k/ZPG2ZETEXLI4zY5nc/zPL7/ZP5sGG0J1ZAX91&#10;WJGkMS4fNUFwPaaVtg5YDJy0sYqHsYqi9YTj4+Ti6iq9xGJz1GWnF2fTLNY5YflAN9b57wJqEi4F&#10;tbDT5SP2KpaQ7VfOhyhYPuCCS6VjkKCqclkpFQW7WS+UJXsWuptOlueL0FAkujcYSoEac+rSiAn5&#10;gxKd2UchSVWGwKP7OHpiNMs4F9pnvV2lER1oEkMYidkxohpJPTbQRBzJkZgeI370ODKiV9B+JNeV&#10;BnvMQPk6hCs7/JB9l3NI37frFpMu6GlILLysoTw8WGKhWxFn+LLC5qyY8w/M4k5gQ3HP/T0eUkFT&#10;UOhvlGzB/j72HvA4qqilpMEdK6j7tWNWUKJ+aBziq2w6DUsZhenZxQQF+16zfq/Ru3oB2OgMfxTD&#10;4zXgvRqu0kL9gt/BPHhFFdMcfReUezsIC9/tPn4oXMznEYaLaJhf6SfDg/FQ5zB3z+0Ls6afUI/D&#10;fQfDPrL804x22MDUMN95kFUc4Le69h3AJY7j2X844Zd4L0fU27c4+wMAAP//AwBQSwMEFAAGAAgA&#10;AAAhAHULl3fdAAAACgEAAA8AAABkcnMvZG93bnJldi54bWxMj81OwzAQhO9IvIO1SNyo3ZSGEuJU&#10;/Ih7KZV6deMlibDXUeykgadnOcFxNKOZb8rt7J2YcIhdIA3LhQKBVAfbUaPh8P56swERkyFrXCDU&#10;8IURttXlRWkKG870htM+NYJLKBZGQ5tSX0gZ6xa9iYvQI7H3EQZvEsuhkXYwZy73TmZK5dKbjnih&#10;NT0+t1h/7kev4eWYnnb28L1TNGbraXLW2jFpfX01Pz6ASDinvzD84jM6VMx0CiPZKJyG21wxemJj&#10;fQeCA/dqmYM4achW2QpkVcr/F6ofAAAA//8DAFBLAQItABQABgAIAAAAIQC2gziS/gAAAOEBAAAT&#10;AAAAAAAAAAAAAAAAAAAAAABbQ29udGVudF9UeXBlc10ueG1sUEsBAi0AFAAGAAgAAAAhADj9If/W&#10;AAAAlAEAAAsAAAAAAAAAAAAAAAAALwEAAF9yZWxzLy5yZWxzUEsBAi0AFAAGAAgAAAAhAOKCpTiC&#10;AgAAXgUAAA4AAAAAAAAAAAAAAAAALgIAAGRycy9lMm9Eb2MueG1sUEsBAi0AFAAGAAgAAAAhAHUL&#10;l3fdAAAACgEAAA8AAAAAAAAAAAAAAAAA3AQAAGRycy9kb3ducmV2LnhtbFBLBQYAAAAABAAEAPMA&#10;AADmBQAAAAA=&#10;" fillcolor="white [3201]" strokecolor="#002f6c" strokeweight="1pt">
            <v:stroke joinstyle="miter"/>
            <v:path arrowok="t"/>
            <v:textbox>
              <w:txbxContent>
                <w:p w:rsidR="0097735D" w:rsidRPr="002D2EA8" w:rsidRDefault="0097735D" w:rsidP="0097735D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  <w:r w:rsidRPr="002D2EA8">
                    <w:rPr>
                      <w:rFonts w:ascii="Calibri" w:hAnsi="Calibri" w:cs="Calibri"/>
                      <w:b/>
                      <w:bCs/>
                      <w:color w:val="002F6C"/>
                      <w:sz w:val="20"/>
                      <w:szCs w:val="20"/>
                      <w:lang w:val="mk-MK"/>
                    </w:rPr>
                    <w:t>Целинаревизиите</w:t>
                  </w:r>
                  <w:r w:rsidRPr="002D2EA8"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  <w:t>:</w:t>
                  </w:r>
                </w:p>
                <w:p w:rsidR="0097735D" w:rsidRPr="006E28A1" w:rsidRDefault="0097735D" w:rsidP="0097735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70" w:hanging="180"/>
                    <w:rPr>
                      <w:rFonts w:ascii="Gill Sans MT" w:hAnsi="Gill Sans MT"/>
                      <w:bCs/>
                      <w:color w:val="002F6C"/>
                      <w:sz w:val="18"/>
                      <w:szCs w:val="18"/>
                      <w:lang w:val="mk-MK"/>
                    </w:rPr>
                  </w:pPr>
                  <w:r w:rsidRPr="00903E42">
                    <w:rPr>
                      <w:color w:val="002F6C"/>
                      <w:sz w:val="18"/>
                      <w:szCs w:val="18"/>
                      <w:lang w:val="mk-MK"/>
                    </w:rPr>
                    <w:t>Да се добие уверување дека при работе</w:t>
                  </w:r>
                  <w:r>
                    <w:rPr>
                      <w:color w:val="002F6C"/>
                      <w:sz w:val="18"/>
                      <w:szCs w:val="18"/>
                      <w:lang w:val="mk-MK"/>
                    </w:rPr>
                    <w:t>њето е запазена законската регул</w:t>
                  </w:r>
                  <w:r w:rsidRPr="00903E42">
                    <w:rPr>
                      <w:color w:val="002F6C"/>
                      <w:sz w:val="18"/>
                      <w:szCs w:val="18"/>
                      <w:lang w:val="mk-MK"/>
                    </w:rPr>
                    <w:t>атива</w:t>
                  </w:r>
                </w:p>
                <w:p w:rsidR="0097735D" w:rsidRPr="001B2C06" w:rsidRDefault="0097735D" w:rsidP="0097735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70" w:hanging="180"/>
                    <w:rPr>
                      <w:rFonts w:ascii="Gill Sans MT" w:hAnsi="Gill Sans MT"/>
                      <w:bCs/>
                      <w:color w:val="002F6C"/>
                      <w:sz w:val="18"/>
                      <w:szCs w:val="18"/>
                      <w:lang w:val="mk-MK"/>
                    </w:rPr>
                  </w:pPr>
                  <w:r w:rsidRPr="006E28A1">
                    <w:rPr>
                      <w:rFonts w:ascii="Calibri" w:hAnsi="Calibri" w:cs="Calibri"/>
                      <w:bCs/>
                      <w:color w:val="002F6C"/>
                      <w:sz w:val="18"/>
                      <w:szCs w:val="18"/>
                      <w:lang w:val="mk-MK"/>
                    </w:rPr>
                    <w:t>Даседобиеуверувањедекапописот</w:t>
                  </w:r>
                  <w:r w:rsidR="00B46F42">
                    <w:rPr>
                      <w:rFonts w:ascii="Calibri" w:hAnsi="Calibri" w:cs="Calibri"/>
                      <w:bCs/>
                      <w:color w:val="002F6C"/>
                      <w:sz w:val="18"/>
                      <w:szCs w:val="18"/>
                      <w:lang w:val="mk-MK"/>
                    </w:rPr>
                    <w:t xml:space="preserve">дава </w:t>
                  </w:r>
                  <w:r w:rsidRPr="006E28A1">
                    <w:rPr>
                      <w:rFonts w:ascii="Calibri" w:hAnsi="Calibri" w:cs="Calibri"/>
                      <w:bCs/>
                      <w:color w:val="002F6C"/>
                      <w:sz w:val="18"/>
                      <w:szCs w:val="18"/>
                      <w:lang w:val="mk-MK"/>
                    </w:rPr>
                    <w:t>реалнасликанасостојбатанаи</w:t>
                  </w:r>
                  <w:r>
                    <w:rPr>
                      <w:rFonts w:ascii="Calibri" w:hAnsi="Calibri" w:cs="Calibri"/>
                      <w:bCs/>
                      <w:color w:val="002F6C"/>
                      <w:sz w:val="18"/>
                      <w:szCs w:val="18"/>
                      <w:lang w:val="mk-MK"/>
                    </w:rPr>
                    <w:t>н</w:t>
                  </w:r>
                  <w:r w:rsidRPr="006E28A1">
                    <w:rPr>
                      <w:rFonts w:ascii="Calibri" w:hAnsi="Calibri" w:cs="Calibri"/>
                      <w:bCs/>
                      <w:color w:val="002F6C"/>
                      <w:sz w:val="18"/>
                      <w:szCs w:val="18"/>
                      <w:lang w:val="mk-MK"/>
                    </w:rPr>
                    <w:t>ституцијата</w:t>
                  </w:r>
                </w:p>
                <w:p w:rsidR="0097735D" w:rsidRPr="00903E42" w:rsidRDefault="0097735D" w:rsidP="0097735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70" w:hanging="180"/>
                    <w:rPr>
                      <w:rFonts w:ascii="Gill Sans MT" w:hAnsi="Gill Sans MT"/>
                      <w:bCs/>
                      <w:color w:val="002F6C"/>
                      <w:sz w:val="18"/>
                      <w:szCs w:val="18"/>
                      <w:lang w:val="mk-MK"/>
                    </w:rPr>
                  </w:pPr>
                  <w:r w:rsidRPr="001B2C06">
                    <w:rPr>
                      <w:rFonts w:ascii="Calibri" w:hAnsi="Calibri" w:cs="Calibri"/>
                      <w:bCs/>
                      <w:color w:val="002F6C"/>
                      <w:sz w:val="18"/>
                      <w:szCs w:val="18"/>
                      <w:lang w:val="mk-MK"/>
                    </w:rPr>
                    <w:t>Даседобиеуверувањедекаевоспоставенсистемнаинтерниконтроли</w:t>
                  </w:r>
                </w:p>
                <w:p w:rsidR="0097735D" w:rsidRPr="00AD36D9" w:rsidRDefault="0097735D" w:rsidP="0097735D">
                  <w:pPr>
                    <w:rPr>
                      <w:rFonts w:asciiTheme="minorHAnsi" w:hAnsiTheme="minorHAnsi"/>
                      <w:color w:val="5B9BD5" w:themeColor="accent1"/>
                      <w:sz w:val="20"/>
                      <w:szCs w:val="20"/>
                      <w:lang w:val="mk-MK"/>
                    </w:rPr>
                  </w:pPr>
                </w:p>
              </w:txbxContent>
            </v:textbox>
          </v:roundrect>
        </w:pict>
      </w:r>
      <w:r w:rsidRPr="0097288D">
        <w:rPr>
          <w:rFonts w:ascii="Arial" w:hAnsi="Arial" w:cs="Gill Sans MT"/>
          <w:noProof/>
          <w:color w:val="44546A" w:themeColor="text2"/>
          <w:kern w:val="24"/>
          <w:sz w:val="36"/>
          <w:szCs w:val="36"/>
        </w:rPr>
        <w:pict>
          <v:roundrect id="Rectangle: Rounded Corners 7" o:spid="_x0000_s1030" style="position:absolute;left:0;text-align:left;margin-left:3.75pt;margin-top:7.85pt;width:210.5pt;height:108.3pt;z-index:251660288;visibility:visible;mso-width-relative:margin;mso-height-relative:margin;v-text-anchor:middle" arcsize="10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hQnAIAAIoFAAAOAAAAZHJzL2Uyb0RvYy54bWysVEtvGyEQvlfqf0Dcm/X6kbRW1pHlyFUl&#10;K42SVDljFuxtgKGAvev++g7sI2nrU9ULYpj5PuZ9fdNoRY7C+QpMQfOLESXCcCgrsyvot6f1h4+U&#10;+MBMyRQYUdCT8PRm8f7ddW3nYgx7UKVwBEmMn9e2oPsQ7DzLPN8LzfwFWGFQKcFpFlB0u6x0rEZ2&#10;rbLxaHSZ1eBK64AL7/H1tlXSReKXUvDwVUovAlEFRd9COl06t/HMFtdsvnPM7iveucH+wQvNKoOf&#10;DlS3LDBycNVfVLriDjzIcMFBZyBlxUWKAaPJR39E87hnVqRYMDneDmny/4+W3x0f7b2Lrnu7Af7i&#10;MSNZbf180ETBdzaNdDraouOkSVk8DVkUTSAcH8eXV5PJDJPNUZdPrmbTPOU5Y/Mebp0PnwVoEi8F&#10;dXAw5QPWKqWQHTc+pFyWxDCNTcPK75RIrbAyR6ZIPptNJ7FyyNgZ463njEhlUkCgqnJdKZUEt9uu&#10;lCNIgB6PxuvLVUfhX82QJkJT/G3IKfhwUqKlfRCSVGUMMrma2lQMtIxzYcK441UGrSNMogsDMD8H&#10;VCHvQJ1thInUvgNwdA74+48DIv0KJgxgXRlw5wjKl+Hn1r6Pvo05hh+abYNBF3QafYwvWyhP9444&#10;aMfJW76usJAb5sM9c1glLD7uhPAVD6mgLih0N0r24H6ee4/22NaopaTGeSyo/3FgTlCivhhs+E/5&#10;dBoHOAnT2dUYBfdWs32rMQe9Aix0jtvH8nSN9kH1V+lAP+PqWMZfUcUMx78LyoPrhVVo9wQuHy6W&#10;y2SGQ2tZ2JhHyyN5zHPsu6fmmTnbdXPAQbiDfna7Fm279dU2Ig0sDwFkFfqRa/PaVQAHPnV4t5zi&#10;RnkrJ6vXFbr4BQAA//8DAFBLAwQUAAYACAAAACEA8GtkNuAAAAAIAQAADwAAAGRycy9kb3ducmV2&#10;LnhtbEyPQUvDQBCF74L/YRnBm92YGltiNkUUS8GCWEvxOE3GJDQ7G7LbNPXXO570OO893nwvW4y2&#10;VQP1vnFs4HYSgSIuXNlwZWD78XIzB+UDcomtYzJwJg+L/PIiw7R0J36nYRMqJSXsUzRQh9ClWvui&#10;Jot+4jpi8b5cbzHI2Ve67PEk5bbVcRTda4sNy4caO3qqqThsjtbAYbWzyXqgt9fz5/f2Gd1ytV7u&#10;jLm+Gh8fQAUaw18YfvEFHXJh2rsjl161BmaJBEVOZqDEvovnIuwNxNN4CjrP9P8B+Q8AAAD//wMA&#10;UEsBAi0AFAAGAAgAAAAhALaDOJL+AAAA4QEAABMAAAAAAAAAAAAAAAAAAAAAAFtDb250ZW50X1R5&#10;cGVzXS54bWxQSwECLQAUAAYACAAAACEAOP0h/9YAAACUAQAACwAAAAAAAAAAAAAAAAAvAQAAX3Jl&#10;bHMvLnJlbHNQSwECLQAUAAYACAAAACEApFrIUJwCAACKBQAADgAAAAAAAAAAAAAAAAAuAgAAZHJz&#10;L2Uyb0RvYy54bWxQSwECLQAUAAYACAAAACEA8GtkNuAAAAAIAQAADwAAAAAAAAAAAAAAAAD2BAAA&#10;ZHJzL2Rvd25yZXYueG1sUEsFBgAAAAAEAAQA8wAAAAMGAAAAAA==&#10;" fillcolor="white [3201]" strokecolor="#002f6c" strokeweight="1pt">
            <v:stroke joinstyle="miter"/>
            <v:path arrowok="t"/>
            <v:textbox>
              <w:txbxContent>
                <w:p w:rsidR="0097735D" w:rsidRPr="00AB4E23" w:rsidRDefault="0097735D" w:rsidP="009773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2F6C"/>
                      <w:sz w:val="20"/>
                      <w:szCs w:val="20"/>
                    </w:rPr>
                  </w:pPr>
                  <w:bookmarkStart w:id="1" w:name="_Hlk129589794"/>
                  <w:r w:rsidRPr="00AB4E23">
                    <w:rPr>
                      <w:rFonts w:asciiTheme="minorHAnsi" w:hAnsiTheme="minorHAnsi" w:cstheme="minorHAnsi"/>
                      <w:b/>
                      <w:color w:val="002F6C"/>
                      <w:sz w:val="20"/>
                      <w:szCs w:val="20"/>
                      <w:lang w:val="mk-MK"/>
                    </w:rPr>
                    <w:t>Предмет на ревизиите</w:t>
                  </w:r>
                  <w:r w:rsidRPr="00AB4E23">
                    <w:rPr>
                      <w:rFonts w:asciiTheme="minorHAnsi" w:hAnsiTheme="minorHAnsi" w:cstheme="minorHAnsi"/>
                      <w:b/>
                      <w:color w:val="002F6C"/>
                      <w:sz w:val="20"/>
                      <w:szCs w:val="20"/>
                    </w:rPr>
                    <w:t>:</w:t>
                  </w:r>
                </w:p>
                <w:bookmarkEnd w:id="1"/>
                <w:p w:rsidR="0097735D" w:rsidRPr="00E75DBD" w:rsidRDefault="0097735D" w:rsidP="0097735D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450"/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</w:pPr>
                  <w:r w:rsidRPr="00E75DBD"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>Процес на финанси</w:t>
                  </w:r>
                  <w:r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>с</w:t>
                  </w:r>
                  <w:r w:rsidRPr="00E75DBD"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>ко матер</w:t>
                  </w:r>
                  <w:r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>и</w:t>
                  </w:r>
                  <w:r w:rsidRPr="00E75DBD"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>јално работење и ј</w:t>
                  </w:r>
                  <w:r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>авни набавки во ООУ</w:t>
                  </w:r>
                  <w:r w:rsidR="00893B02"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 xml:space="preserve"> „Синиша Стоилов “- Зрновци</w:t>
                  </w:r>
                  <w:r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 xml:space="preserve"> за 2021</w:t>
                  </w:r>
                  <w:r w:rsidR="00893B02"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 xml:space="preserve"> и 2022</w:t>
                  </w:r>
                  <w:r>
                    <w:rPr>
                      <w:rFonts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  <w:t xml:space="preserve"> година</w:t>
                  </w:r>
                </w:p>
                <w:p w:rsidR="0097735D" w:rsidRPr="00893B02" w:rsidRDefault="0097735D" w:rsidP="00893B02">
                  <w:pPr>
                    <w:ind w:left="90"/>
                    <w:rPr>
                      <w:rFonts w:asciiTheme="minorHAnsi" w:hAnsiTheme="minorHAnsi" w:cstheme="minorHAnsi"/>
                      <w:bCs/>
                      <w:color w:val="002F6C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roundrect>
        </w:pict>
      </w:r>
    </w:p>
    <w:p w:rsidR="0097735D" w:rsidRDefault="0097735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</w:p>
    <w:p w:rsidR="0097735D" w:rsidRDefault="0097735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</w:p>
    <w:p w:rsidR="0097735D" w:rsidRDefault="0097735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</w:p>
    <w:p w:rsidR="0097735D" w:rsidRPr="00FC2DAA" w:rsidRDefault="0097735D" w:rsidP="0097735D">
      <w:pPr>
        <w:tabs>
          <w:tab w:val="left" w:pos="7485"/>
        </w:tabs>
        <w:jc w:val="center"/>
        <w:rPr>
          <w:rFonts w:ascii="Arial" w:hAnsi="Arial" w:cs="Gill Sans MT"/>
          <w:b/>
          <w:bCs/>
          <w:color w:val="BA0C2F"/>
          <w:kern w:val="24"/>
          <w:lang w:val="mk-MK"/>
        </w:rPr>
      </w:pPr>
    </w:p>
    <w:p w:rsidR="0097735D" w:rsidRPr="00DC3AC7" w:rsidRDefault="0097735D" w:rsidP="0097735D">
      <w:pPr>
        <w:tabs>
          <w:tab w:val="left" w:pos="7485"/>
        </w:tabs>
        <w:rPr>
          <w:rFonts w:ascii="Arial" w:hAnsi="Arial" w:cs="Gill Sans MT"/>
          <w:b/>
          <w:bCs/>
          <w:color w:val="BA0C2F"/>
          <w:kern w:val="24"/>
          <w:sz w:val="28"/>
          <w:szCs w:val="28"/>
          <w:lang w:val="mk-MK"/>
        </w:rPr>
      </w:pPr>
    </w:p>
    <w:p w:rsidR="0097735D" w:rsidRDefault="0097735D" w:rsidP="0097735D">
      <w:pPr>
        <w:tabs>
          <w:tab w:val="left" w:pos="1451"/>
        </w:tabs>
        <w:rPr>
          <w:rFonts w:ascii="Arial" w:hAnsi="Arial" w:cs="Gill Sans MT"/>
          <w:color w:val="44546A" w:themeColor="text2"/>
          <w:kern w:val="24"/>
          <w:sz w:val="36"/>
          <w:szCs w:val="36"/>
        </w:rPr>
      </w:pPr>
      <w:r>
        <w:rPr>
          <w:rFonts w:ascii="Arial" w:hAnsi="Arial" w:cs="Gill Sans MT"/>
          <w:color w:val="44546A" w:themeColor="text2"/>
          <w:kern w:val="24"/>
          <w:sz w:val="36"/>
          <w:szCs w:val="36"/>
        </w:rPr>
        <w:tab/>
      </w:r>
    </w:p>
    <w:p w:rsidR="0097735D" w:rsidRPr="001B2024" w:rsidRDefault="0097735D" w:rsidP="0097735D">
      <w:pPr>
        <w:tabs>
          <w:tab w:val="left" w:pos="5685"/>
        </w:tabs>
        <w:rPr>
          <w:rFonts w:ascii="Arial" w:hAnsi="Arial" w:cs="Gill Sans MT"/>
          <w:sz w:val="36"/>
          <w:szCs w:val="36"/>
        </w:rPr>
      </w:pPr>
      <w:r>
        <w:rPr>
          <w:rFonts w:ascii="Arial" w:hAnsi="Arial" w:cs="Gill Sans MT"/>
          <w:sz w:val="36"/>
          <w:szCs w:val="36"/>
        </w:rPr>
        <w:tab/>
      </w:r>
    </w:p>
    <w:p w:rsidR="0097735D" w:rsidRDefault="0097288D" w:rsidP="0097735D">
      <w:pPr>
        <w:rPr>
          <w:rFonts w:ascii="Arial" w:hAnsi="Arial" w:cs="Gill Sans MT"/>
          <w:sz w:val="36"/>
          <w:szCs w:val="36"/>
        </w:rPr>
      </w:pPr>
      <w:r w:rsidRPr="0097288D">
        <w:rPr>
          <w:rFonts w:ascii="Arial" w:hAnsi="Arial" w:cs="Gill Sans MT"/>
          <w:noProof/>
          <w:sz w:val="36"/>
          <w:szCs w:val="36"/>
        </w:rPr>
        <w:pict>
          <v:roundrect id="Rectangle: Rounded Corners 6" o:spid="_x0000_s1031" style="position:absolute;margin-left:1.95pt;margin-top:7.65pt;width:476.5pt;height:298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IdgQIAAF4FAAAOAAAAZHJzL2Uyb0RvYy54bWysVEtv2zAMvg/YfxB0X21nTR9GnSJIkWFA&#10;0AZth54VWUqMyqImKbGzXz9KfrTrchp2EUTx48eHSN7ctrUiB2FdBbqg2VlKidAcykpvC/rjefnl&#10;ihLnmS6ZAi0KehSO3s4+f7ppTC4msANVCkuQRLu8MQXdeW/yJHF8J2rmzsAIjUoJtmYeRbtNSssa&#10;ZK9VMknTi6QBWxoLXDiHr3edks4iv5SC+wcpnfBEFRRj8/G08dyEM5ndsHxrmdlVvA+D/UMUNas0&#10;Oh2p7phnZG+rv6jqiltwIP0ZhzoBKSsuYg6YTZZ+yOZpx4yIuWBxnBnL5P4fLb8/PJm1DaE7swL+&#10;6rAiSWNcPmqC4HpMK20dsBg4aWMVj2MVResJx8eLdJpNp1hsjrqvl9fpNQqBleWDubHOfxNQk3Ap&#10;qIW9Lh/xr2IJ2WHlfIcfcMGl0jFIUFW5rJSKgt1uFsqSAwu/m06WF4vekXuDodtgGnPq0ogJ+aMS&#10;He2jkKQqMfBJdB9bT4y0jHOhfdbzKo3oYCYxhNEwO2WoRqMeG8xEbMnRMD1l+KfH0SJ6Be1H47rS&#10;YE8RlK9DuLLDD9l3OYf0fbtpMemCTkNi4WUD5XFtiYVuRJzhywo/Z8WcXzOLM4EfinPuH/CQCpqC&#10;Qn+jZAf216n3gMdWRS0lDc5YQd3PPbOCEvVdYxNfZ+fnYSijcD69nKBg32s27zV6Xy8APzrDjWJ4&#10;vAa8V8NVWqhfcB3Mg1dUMc3Rd0G5t4Ow8N3s40LhYj6PMBxEw/xKPxkeyEOdQ989ty/Mmr5DPTb3&#10;PQzzyPIPPdphg6WG+d6DrGIDv9W1/wEc4jgH/cIJW+K9HFFva3H2GwAA//8DAFBLAwQUAAYACAAA&#10;ACEA6Q/NO9sAAAAIAQAADwAAAGRycy9kb3ducmV2LnhtbEyPzU7DMBCE70i8g7WVuFGniRLREKfi&#10;R9xLW4mrGy9JVHsdxU4aeHqWExx3ZjT7TbVbnBUzjqH3pGCzTkAgNd701Co4Hd/uH0CEqMlo6wkV&#10;fGGAXX17U+nS+Cu943yIreASCqVW0MU4lFKGpkOnw9oPSOx9+tHpyOfYSjPqK5c7K9MkKaTTPfGH&#10;Tg/40mFzOUxOwetHfN6b0/c+oSnN59kaY6ao1N1qeXoEEXGJf2H4xWd0qJnp7CcyQVgF2ZaDLOcZ&#10;CLa3ecHCWUGxSTOQdSX/D6h/AAAA//8DAFBLAQItABQABgAIAAAAIQC2gziS/gAAAOEBAAATAAAA&#10;AAAAAAAAAAAAAAAAAABbQ29udGVudF9UeXBlc10ueG1sUEsBAi0AFAAGAAgAAAAhADj9If/WAAAA&#10;lAEAAAsAAAAAAAAAAAAAAAAALwEAAF9yZWxzLy5yZWxzUEsBAi0AFAAGAAgAAAAhADQa4h2BAgAA&#10;XgUAAA4AAAAAAAAAAAAAAAAALgIAAGRycy9lMm9Eb2MueG1sUEsBAi0AFAAGAAgAAAAhAOkPzTvb&#10;AAAACAEAAA8AAAAAAAAAAAAAAAAA2wQAAGRycy9kb3ducmV2LnhtbFBLBQYAAAAABAAEAPMAAADj&#10;BQAAAAA=&#10;" fillcolor="white [3201]" strokecolor="#002f6c" strokeweight="1pt">
            <v:stroke joinstyle="miter"/>
            <v:path arrowok="t"/>
            <v:textbox>
              <w:txbxContent>
                <w:p w:rsidR="0097735D" w:rsidRPr="00233A8A" w:rsidRDefault="0097735D" w:rsidP="009773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F6C"/>
                      <w:sz w:val="20"/>
                      <w:szCs w:val="20"/>
                    </w:rPr>
                  </w:pPr>
                  <w:r w:rsidRPr="00233A8A">
                    <w:rPr>
                      <w:rFonts w:asciiTheme="minorHAnsi" w:hAnsiTheme="minorHAnsi" w:cstheme="minorHAnsi"/>
                      <w:b/>
                      <w:bCs/>
                      <w:color w:val="002F6C"/>
                      <w:sz w:val="20"/>
                      <w:szCs w:val="20"/>
                      <w:lang w:val="mk-MK"/>
                    </w:rPr>
                    <w:t>Клучни утврдени состојби</w:t>
                  </w:r>
                  <w:r w:rsidRPr="00233A8A">
                    <w:rPr>
                      <w:rFonts w:asciiTheme="minorHAnsi" w:hAnsiTheme="minorHAnsi" w:cstheme="minorHAnsi"/>
                      <w:b/>
                      <w:bCs/>
                      <w:color w:val="002F6C"/>
                      <w:sz w:val="20"/>
                      <w:szCs w:val="20"/>
                    </w:rPr>
                    <w:t>:</w:t>
                  </w:r>
                </w:p>
                <w:p w:rsidR="0097735D" w:rsidRPr="00233A8A" w:rsidRDefault="0097735D" w:rsidP="009773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Pr="00233A8A" w:rsidRDefault="007804C2" w:rsidP="0097735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Непо</w:t>
                  </w:r>
                  <w:r w:rsidR="000F2678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т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полнето работно место за вршење на сметководствените работи;</w:t>
                  </w:r>
                </w:p>
                <w:p w:rsidR="0097735D" w:rsidRDefault="00DD7041" w:rsidP="0097735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Постои слаб систем на внатрешна контрола заради немање на доволен административен капацитет;</w:t>
                  </w:r>
                </w:p>
                <w:p w:rsidR="00AE1DCB" w:rsidRDefault="00AE1DCB" w:rsidP="0097735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Ненавремно и неажурно книжење на фактурите за набавена стока и извршена услуга;</w:t>
                  </w:r>
                </w:p>
                <w:p w:rsidR="0097735D" w:rsidRPr="00F67B48" w:rsidRDefault="002E5C78" w:rsidP="00F67B48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Нема сметководствено разграничување на книжењето на набавка на стоки при спроведување на јавни набавки , во случај кога се набавува</w:t>
                  </w:r>
                  <w:r w:rsidR="00663749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повеке вида на стоки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од еден добавува</w:t>
                  </w:r>
                  <w:r w:rsidR="003D5F94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ч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;</w:t>
                  </w:r>
                </w:p>
                <w:p w:rsidR="0097735D" w:rsidRDefault="00F73A56" w:rsidP="0097735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При користење на сопствени возила за службени цели од страна на вработените кон фактурата за </w:t>
                  </w:r>
                  <w:r w:rsidR="00DF3E6F" w:rsidRPr="005B5F4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набавено</w:t>
                  </w:r>
                  <w:r w:rsidRPr="005B5F4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гориво </w:t>
                  </w:r>
                  <w:r w:rsidR="005F5DA0" w:rsidRPr="005B5F4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нема приложено патен налог за службено патување одоб</w:t>
                  </w:r>
                  <w:r w:rsidR="00DC5B2A" w:rsidRPr="005B5F4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р</w:t>
                  </w:r>
                  <w:r w:rsidR="005F5DA0" w:rsidRPr="005B5F4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ено од страна на одг</w:t>
                  </w:r>
                  <w:r w:rsidR="005F5DA0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оворното лице;</w:t>
                  </w:r>
                </w:p>
                <w:p w:rsidR="00D30B26" w:rsidRDefault="00D30B26" w:rsidP="0097735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Донесена Одлука од страна на училишниот одбор на училиштето за утврдување на трошковник , со која Одлука на секретарот му се одобрува да полни гориво врз основа на реални трошоци што ги прави за сметка и за потребите на училиштето без да се лимитира износот во литри или во парична вредност;</w:t>
                  </w:r>
                </w:p>
                <w:p w:rsidR="0097735D" w:rsidRPr="00A80723" w:rsidRDefault="006E5E31" w:rsidP="00A80723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Исплатени дополнителни финансиски средства на лицата при пензионирање, како и исп</w:t>
                  </w:r>
                  <w:r w:rsidR="001F0506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л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атени финансиски средства на име јубилејни награди ко</w:t>
                  </w:r>
                  <w:r w:rsidR="00A20B0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и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не </w:t>
                  </w:r>
                  <w:r w:rsidR="00A20B0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с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е предвиден</w:t>
                  </w:r>
                  <w:r w:rsidR="00A20B0B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и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во кол</w:t>
                  </w:r>
                  <w:r w:rsidR="00655DD0"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е</w:t>
                  </w:r>
                  <w:r>
                    <w:rPr>
                      <w:rFonts w:cstheme="minorHAnsi"/>
                      <w:color w:val="1F4E79" w:themeColor="accent1" w:themeShade="80"/>
                      <w:sz w:val="20"/>
                      <w:szCs w:val="20"/>
                      <w:lang w:val="mk-MK"/>
                    </w:rPr>
                    <w:t>ктивните договори;</w:t>
                  </w:r>
                </w:p>
                <w:p w:rsidR="0097735D" w:rsidRPr="00233A8A" w:rsidRDefault="0097735D" w:rsidP="009773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Pr="00233A8A" w:rsidRDefault="0097735D" w:rsidP="009773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Pr="00233A8A" w:rsidRDefault="0097735D" w:rsidP="009773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Pr="00711568" w:rsidRDefault="0097735D" w:rsidP="0097735D">
                  <w:pPr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B1E96" w:rsidRDefault="009B1E96" w:rsidP="0097735D">
      <w:pPr>
        <w:rPr>
          <w:rFonts w:ascii="Arial" w:hAnsi="Arial" w:cs="Gill Sans MT"/>
          <w:sz w:val="36"/>
          <w:szCs w:val="36"/>
        </w:rPr>
      </w:pPr>
    </w:p>
    <w:p w:rsidR="009B1E96" w:rsidRDefault="009B1E96" w:rsidP="0097735D">
      <w:pPr>
        <w:rPr>
          <w:rFonts w:ascii="Arial" w:hAnsi="Arial" w:cs="Gill Sans MT"/>
          <w:sz w:val="36"/>
          <w:szCs w:val="36"/>
        </w:rPr>
      </w:pPr>
    </w:p>
    <w:p w:rsidR="00550C1D" w:rsidRDefault="00550C1D" w:rsidP="0097735D">
      <w:pPr>
        <w:rPr>
          <w:rFonts w:ascii="Arial" w:hAnsi="Arial" w:cs="Gill Sans MT"/>
          <w:sz w:val="36"/>
          <w:szCs w:val="36"/>
        </w:rPr>
      </w:pPr>
    </w:p>
    <w:p w:rsidR="00550C1D" w:rsidRDefault="00550C1D" w:rsidP="0097735D">
      <w:pPr>
        <w:rPr>
          <w:rFonts w:ascii="Arial" w:hAnsi="Arial" w:cs="Gill Sans MT"/>
          <w:sz w:val="36"/>
          <w:szCs w:val="36"/>
        </w:rPr>
      </w:pPr>
    </w:p>
    <w:p w:rsidR="00550C1D" w:rsidRDefault="00550C1D" w:rsidP="0097735D">
      <w:pPr>
        <w:rPr>
          <w:rFonts w:ascii="Arial" w:hAnsi="Arial" w:cs="Gill Sans MT"/>
          <w:sz w:val="36"/>
          <w:szCs w:val="36"/>
        </w:rPr>
      </w:pPr>
    </w:p>
    <w:p w:rsidR="0097735D" w:rsidRDefault="0097288D" w:rsidP="0097735D">
      <w:pPr>
        <w:rPr>
          <w:rFonts w:ascii="Arial" w:hAnsi="Arial" w:cs="Gill Sans MT"/>
          <w:sz w:val="36"/>
          <w:szCs w:val="36"/>
        </w:rPr>
      </w:pPr>
      <w:r w:rsidRPr="0097288D">
        <w:rPr>
          <w:rFonts w:ascii="Arial" w:hAnsi="Arial" w:cs="Gill Sans MT"/>
          <w:noProof/>
          <w:sz w:val="36"/>
          <w:szCs w:val="36"/>
        </w:rPr>
        <w:pict>
          <v:roundrect id="Rectangle: Rounded Corners 5" o:spid="_x0000_s1032" style="position:absolute;margin-left:-13.3pt;margin-top:-4.2pt;width:508pt;height:302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6qgAIAAAwFAAAOAAAAZHJzL2Uyb0RvYy54bWysVF1v2yAUfZ+0/4B4X+2kaZpZdaooVaZJ&#10;UVutnfpMMI7RgMuAxM5+/S7YSbOuT9P8gLjcD849nOub204rshfOSzAlHV3klAjDoZJmW9Lvz6tP&#10;M0p8YKZiCowo6UF4ejv/+OGmtYUYQwOqEo5gEeOL1pa0CcEWWeZ5IzTzF2CFQWcNTrOApttmlWMt&#10;VtcqG+f5NGvBVdYBF97j6V3vpPNUv64FDw917UUgqqSILaTVpXUT12x+w4qtY7aRfIDB/gGFZtLg&#10;padSdywwsnPyr1Jacgce6nDBQWdQ15KL1AN2M8rfdPPUMCtSL0iOtyea/P8ry+/3T/bRRejeroH/&#10;8MhI1lpfnDzR8ENMVzsdYxE46RKLhxOLoguE4+F0cjWa5kg2R9/l7HI2uU48Z6w4plvnwxcBmsRN&#10;SR3sTPUN3ypRyPZrHyIKVhzjEjxQslpJpZJx8EvlyJ7hs6IaKmgpUcwHPCzpKn3xabGEP09ThrSo&#10;0vF1gsdQb7ViAZFqW5XUmy0lTG1RyDy4hOWPbO+2m9OteT5eTZfvXRJB3zHf9OhShV5mWgbUupK6&#10;pLM8fkO2MrElkdQ6tP7KedyFbtMRiQinMSOebKA6PDrioBe0t3wl8do1UvDIHCoY6cepDA+41Aqw&#10;aRh2lDTgfr13HuNRWOilpMWJQEJ+7pgTyOxXg5L7PJpM4gglY3J1PUbDnXs25x6z00vA1xnh/Fue&#10;tjE+qOO2dqBfcHgX8VZ0McPx7p76wViGflJx/LlYLFIYjo1lYW2eLI/FI3OR8OfuhTk76CmgFO/h&#10;OD2seKOoPjZmGljsAtQyye2V12ECcOSShIbfQ5zpcztFvf7E5r8BAAD//wMAUEsDBBQABgAIAAAA&#10;IQDb9c8D4QAAAAoBAAAPAAAAZHJzL2Rvd25yZXYueG1sTI/BSsNAEIbvgu+wjOCltJsWDUnMpmgh&#10;B0EEU6Eet8mYBHdnQ3bTpm/veLK3f5iPf77Jt7M14oSj7x0pWK8iEEi1a3pqFXzuy2UCwgdNjTaO&#10;UMEFPWyL25tcZ4070weeqtAKLiGfaQVdCEMmpa87tNqv3IDEu283Wh14HFvZjPrM5dbITRTF0uqe&#10;+EKnB9x1WP9Uk1Uwv3yV74u9fh0uZtcuyrdDZaaDUvd38/MTiIBz+IfhT5/VoWCno5uo8cIoWG7i&#10;mFEOyQMIBtIk5XBU8JjGa5BFLq9fKH4BAAD//wMAUEsBAi0AFAAGAAgAAAAhALaDOJL+AAAA4QEA&#10;ABMAAAAAAAAAAAAAAAAAAAAAAFtDb250ZW50X1R5cGVzXS54bWxQSwECLQAUAAYACAAAACEAOP0h&#10;/9YAAACUAQAACwAAAAAAAAAAAAAAAAAvAQAAX3JlbHMvLnJlbHNQSwECLQAUAAYACAAAACEAXhiO&#10;qoACAAAMBQAADgAAAAAAAAAAAAAAAAAuAgAAZHJzL2Uyb0RvYy54bWxQSwECLQAUAAYACAAAACEA&#10;2/XPA+EAAAAKAQAADwAAAAAAAAAAAAAAAADaBAAAZHJzL2Rvd25yZXYueG1sUEsFBgAAAAAEAAQA&#10;8wAAAOgFAAAAAA==&#10;" fillcolor="window" strokecolor="#002f6c" strokeweight="1pt">
            <v:stroke joinstyle="miter"/>
            <v:path arrowok="t"/>
            <v:textbox>
              <w:txbxContent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  <w:r w:rsidRPr="00DC5758">
                    <w:rPr>
                      <w:rFonts w:ascii="Calibri" w:hAnsi="Calibri" w:cs="Calibri"/>
                      <w:b/>
                      <w:bCs/>
                      <w:color w:val="002F6C"/>
                      <w:sz w:val="20"/>
                      <w:szCs w:val="20"/>
                      <w:lang w:val="mk-MK"/>
                    </w:rPr>
                    <w:t xml:space="preserve">Препоракизанамалувањенаризицитеизголемувањенаефективностанавнатрешнатаконтрола </w:t>
                  </w:r>
                  <w:r w:rsidRPr="00DC5758"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  <w:t>:</w:t>
                  </w:r>
                </w:p>
                <w:p w:rsidR="009B1E96" w:rsidRDefault="009B1E96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Pr="00546A86" w:rsidRDefault="00D11F27" w:rsidP="0097735D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Gill Sans MT" w:hAnsi="Gill Sans MT" w:cs="Arial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Да се превземат активности за решавање на кадровскиот потенцијал во вршење на сметководствените работи;</w:t>
                  </w:r>
                </w:p>
                <w:p w:rsidR="00546A86" w:rsidRPr="00AE1DCB" w:rsidRDefault="00546A86" w:rsidP="0097735D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Gill Sans MT" w:hAnsi="Gill Sans MT" w:cs="Arial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Да се превземат активности за донесување на процедури за фин</w:t>
                  </w:r>
                  <w:r w:rsidR="00F33935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ансиско материјано работење и зголемување на кадровскиот потенцијал се со цел да се зајакне внатрешната контрола ;</w:t>
                  </w:r>
                </w:p>
                <w:p w:rsidR="00AE1DCB" w:rsidRPr="004E6735" w:rsidRDefault="00214E4A" w:rsidP="0097735D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Gill Sans MT" w:hAnsi="Gill Sans MT" w:cs="Arial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Во иднина книжењето на обврските за извршени набавки и услуги да бидат целосни , навремени и хронолошки точно да го одразуваат временскиот редослед на нивно настанување;</w:t>
                  </w:r>
                </w:p>
                <w:p w:rsidR="004E6735" w:rsidRPr="007F0AEE" w:rsidRDefault="004E6735" w:rsidP="0097735D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Gill Sans MT" w:hAnsi="Gill Sans MT" w:cs="Arial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Со рок веднаш и постојано да се врши разграничување на книжење на обврските за извршени набавки на стока при спроведени јавни набавки, доколку за различни набавки е избран од еден ист добавувач</w:t>
                  </w:r>
                  <w:r w:rsidR="007F0AEE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;</w:t>
                  </w:r>
                </w:p>
                <w:p w:rsidR="007F0AEE" w:rsidRPr="00C661BC" w:rsidRDefault="007402CE" w:rsidP="0097735D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Gill Sans MT" w:hAnsi="Gill Sans MT" w:cs="Arial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Во иднина при набавка на гориво и користење на сопствено возило за службени цели да</w:t>
                  </w:r>
                  <w:r w:rsidR="00405A0D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се</w:t>
                  </w: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приложи извештај за извршената работа во прилог на налогот за службено патување; </w:t>
                  </w:r>
                </w:p>
                <w:p w:rsidR="005856C1" w:rsidRPr="00D6206E" w:rsidRDefault="00C661BC" w:rsidP="0097735D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Gill Sans MT" w:hAnsi="Gill Sans MT" w:cs="Arial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Во иднина при донесување на </w:t>
                  </w:r>
                  <w:r w:rsidR="00E34407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О</w:t>
                  </w:r>
                  <w:r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длука за утврдување на трошковник на корисниците на сопствено возило за службени цели</w:t>
                  </w:r>
                  <w:r w:rsidR="00E34407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потребно е во одлуката</w:t>
                  </w:r>
                  <w:r w:rsidR="006F7720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 xml:space="preserve"> да биде лимитиран износот за </w:t>
                  </w:r>
                  <w:r w:rsidR="00E34407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земено гориво ;</w:t>
                  </w:r>
                </w:p>
                <w:p w:rsidR="00C661BC" w:rsidRPr="00D6206E" w:rsidRDefault="005856C1" w:rsidP="00D6206E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Gill Sans MT" w:hAnsi="Gill Sans MT" w:cs="Arial"/>
                      <w:color w:val="1F4E79" w:themeColor="accent1" w:themeShade="80"/>
                      <w:sz w:val="20"/>
                      <w:szCs w:val="20"/>
                      <w:lang w:val="mk-MK"/>
                    </w:rPr>
                  </w:pPr>
                  <w:r w:rsidRPr="00D6206E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Директорот во иднина да не врши плаќањана дополнителни финансиски средства на вработените при пензионирање, како и исплата на финансиски средства на име јубулејни н</w:t>
                  </w:r>
                  <w:r w:rsidR="00167FB6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а</w:t>
                  </w:r>
                  <w:r w:rsidRPr="00D6206E">
                    <w:rPr>
                      <w:rFonts w:ascii="Calibri" w:hAnsi="Calibri" w:cs="Calibri"/>
                      <w:color w:val="1F4E79" w:themeColor="accent1" w:themeShade="80"/>
                      <w:sz w:val="20"/>
                      <w:szCs w:val="20"/>
                      <w:lang w:val="mk-MK"/>
                    </w:rPr>
                    <w:t>гради ако не е предвидено во колективниот договор;</w:t>
                  </w: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Pr="00DC5758" w:rsidRDefault="0097735D" w:rsidP="0097735D">
                  <w:pPr>
                    <w:contextualSpacing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20"/>
                      <w:szCs w:val="20"/>
                    </w:rPr>
                  </w:pPr>
                </w:p>
                <w:p w:rsidR="0097735D" w:rsidRPr="000A21A0" w:rsidRDefault="0097735D" w:rsidP="0097735D">
                  <w:pPr>
                    <w:pStyle w:val="ListParagraph"/>
                    <w:jc w:val="center"/>
                    <w:rPr>
                      <w:rFonts w:ascii="Gill Sans MT" w:hAnsi="Gill Sans MT"/>
                      <w:b/>
                      <w:bCs/>
                      <w:color w:val="002F6C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Pr="007C5DC1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Pr="007C5DC1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Pr="007C5DC1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Pr="007C5DC1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735D" w:rsidP="0097735D">
      <w:pPr>
        <w:rPr>
          <w:rFonts w:ascii="Arial" w:hAnsi="Arial" w:cs="Gill Sans MT"/>
          <w:sz w:val="36"/>
          <w:szCs w:val="36"/>
        </w:rPr>
      </w:pPr>
    </w:p>
    <w:p w:rsidR="0097735D" w:rsidRDefault="0097288D" w:rsidP="0097735D">
      <w:pPr>
        <w:tabs>
          <w:tab w:val="left" w:pos="7383"/>
        </w:tabs>
        <w:rPr>
          <w:rFonts w:asciiTheme="minorHAnsi" w:hAnsiTheme="minorHAnsi" w:cs="Calibri"/>
          <w:color w:val="002F6C"/>
          <w:sz w:val="20"/>
          <w:szCs w:val="20"/>
          <w:lang w:val="mk-MK"/>
        </w:rPr>
      </w:pPr>
      <w:r w:rsidRPr="0097288D">
        <w:rPr>
          <w:rFonts w:ascii="Arial" w:hAnsi="Arial" w:cs="Gill Sans MT"/>
          <w:b/>
          <w:bCs/>
          <w:noProof/>
          <w:color w:val="BA0C2F"/>
          <w:kern w:val="24"/>
          <w:sz w:val="18"/>
          <w:szCs w:val="18"/>
          <w:lang w:val="mk-MK"/>
        </w:rPr>
        <w:pict>
          <v:oval id="Oval 4" o:spid="_x0000_s1038" style="position:absolute;margin-left:340.95pt;margin-top:12.05pt;width:17.15pt;height:10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pgcgIAAAcFAAAOAAAAZHJzL2Uyb0RvYy54bWysVEtv2zAMvg/YfxB0X+1kyZIadYqgQYYB&#10;QVegHXpmZCkWptckJU7360fJTpqtOw3zQSBFio+PH31ze9SKHLgP0pqajq5KSrhhtpFmV9NvT+sP&#10;c0pCBNOAsobX9IUHert4/+6mcxUf29aqhnuCQUyoOlfTNkZXFUVgLdcQrqzjBo3Ceg0RVb8rGg8d&#10;RteqGJflp6KzvnHeMh4C3q56I13k+EJwFr8KEXgkqqZYW8ynz+c2ncXiBqqdB9dKNpQB/1CFBmkw&#10;6TnUCiKQvZdvQmnJvA1WxCtmdWGFkIznHrCbUflHN48tOJ57QXCCO8MU/l9Ydn94dA8+lR7cxrLv&#10;AREpOheqsyUpYfA5Cq+TLxZOjhnFlzOK/BgJw8vxaDYvp5QwNI0+TufXGeUCqtNj50P8zK0mSagp&#10;V0q6kPqECg6bEFMFUJ28cmlWyWYtlcqK323vlCcHwJmu1yV+aYz4JFy6KUM6LGA8QzNhgNwSCiKK&#10;2jU1DWZHCagdkpZFn3P/9jpcJpmVy9Vk1ju10PA+9fQyc+/+torUxQpC2z/JKXrOaRmR+Erqms5T&#10;oFMPyqQeeabugMXrAJK0tc3Lgyfe9lwOjq0lJtlAiA/gkbzYLi5k/IqHUBYxsINESWv9z7/dJ3/k&#10;FFop6XAZEJ8fe/CcEvXFINuuR5NJ2p6sTKazMSr+0rK9tJi9vrM4mxGuvmNZTP5RnUThrX7GvV2m&#10;rGgCwzB3P4lBuYv9kuLmM75cZjfcGAdxYx4dS8ETTgnep+MzeDeQKSIL7+1pcd4QqvdNL41d7qMV&#10;MrPtFdeB/LhteZbDnyGt86WevV7/X4tfAAAA//8DAFBLAwQUAAYACAAAACEAcKn4BOAAAAAJAQAA&#10;DwAAAGRycy9kb3ducmV2LnhtbEyPy07DMBBF90j8gzVI7KjjKA0lxKkiJB4rVFpALN146kTE4xC7&#10;Tfh7zAqWo3t075lyPduenXD0nSMJYpEAQ2qc7shIeN3dX62A+aBIq94RSvhGD+vq/KxUhXYTveBp&#10;GwyLJeQLJaENYSg4902LVvmFG5BidnCjVSGeo+F6VFMstz1PkyTnVnUUF1o14F2Lzef2aCU89Ttx&#10;+MjqR/euprf64XljvoKR8vJirm+BBZzDHwy/+lEdqui0d0fSnvUS8pW4iaiENBPAInAt8hTYXkK2&#10;XAKvSv7/g+oHAAD//wMAUEsBAi0AFAAGAAgAAAAhALaDOJL+AAAA4QEAABMAAAAAAAAAAAAAAAAA&#10;AAAAAFtDb250ZW50X1R5cGVzXS54bWxQSwECLQAUAAYACAAAACEAOP0h/9YAAACUAQAACwAAAAAA&#10;AAAAAAAAAAAvAQAAX3JlbHMvLnJlbHNQSwECLQAUAAYACAAAACEA2XMqYHICAAAHBQAADgAAAAAA&#10;AAAAAAAAAAAuAgAAZHJzL2Uyb0RvYy54bWxQSwECLQAUAAYACAAAACEAcKn4BOAAAAAJAQAADwAA&#10;AAAAAAAAAAAAAADMBAAAZHJzL2Rvd25yZXYueG1sUEsFBgAAAAAEAAQA8wAAANkFAAAAAA==&#10;" fillcolor="red" strokecolor="#507e32" strokeweight="1pt">
            <v:stroke joinstyle="miter"/>
            <v:path arrowok="t"/>
          </v:oval>
        </w:pict>
      </w:r>
      <w:r w:rsidRPr="0097288D">
        <w:rPr>
          <w:rFonts w:ascii="Arial" w:hAnsi="Arial" w:cs="Gill Sans MT"/>
          <w:b/>
          <w:bCs/>
          <w:noProof/>
          <w:color w:val="BA0C2F"/>
          <w:kern w:val="24"/>
          <w:sz w:val="18"/>
          <w:szCs w:val="18"/>
          <w:lang w:val="mk-MK"/>
        </w:rPr>
        <w:pict>
          <v:oval id="Oval 3" o:spid="_x0000_s1037" style="position:absolute;margin-left:8.55pt;margin-top:12.1pt;width:17.15pt;height:10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rLZgIAAC4FAAAOAAAAZHJzL2Uyb0RvYy54bWysVN9r2zAQfh/sfxB6X2xnSX+YOCWkdAxC&#10;W9qOPquyVIvJOk1S4mR//U6y45a1bDDmB6HT3X13+vydFhf7VpOdcF6BqWgxySkRhkOtzHNFvz1c&#10;fTqjxAdmaqbBiIoehKcXy48fFp0txRQa0LVwBEGMLztb0SYEW2aZ541omZ+AFQadElzLApruOasd&#10;6xC91dk0z0+yDlxtHXDhPZ5e9k66TPhSCh5upPQiEF1R7C2k1aX1Ka7ZcsHKZ8dso/jQBvuHLlqm&#10;DBYdoS5ZYGTr1BuoVnEHHmSYcGgzkFJxke6Atyny325z3zAr0l2QHG9Hmvz/g+XXu3t762Lr3m6A&#10;f/fISNZZX46eaPghZi9dG2OxcbJPLB5GFsU+EI6H0+L0LJ9TwtFVfJ6fnSeWM1Yek63z4YuAlsRN&#10;RYXWyvp4T1ay3caH2AErj1FDO30HqZdw0CIGa3MnJFF1rJmyk2rEWjuyY/i/GefChJPe1bBa9Mfz&#10;HL/447HImJGsBBiRpdJ6xC7+hN3DDPExVSTRjcn535PHjFQZTBiTW2XAvQegQzFcQPbxR5J6aiJL&#10;T1Afbh1x0EveW36lkO4N8+GWOdQ4TgPObbjBRWroKgrDjpIG3M/3zmM8Sg+9lHQ4MxX1P7bMCUr0&#10;V4OiPC9mszhkyZjNT6douNeep9ces23XgL+pwBfC8rSN8UEft9JB+4jjvYpV0cUMx9oV5cEdjXXo&#10;ZxkfCC5WqxSGg2VZ2Jh7yyN4ZDVq6WH/yJwdNBdQrNdwnK83uutjY6aB1TaAVEmUL7wOfONQJuEM&#10;D0ic+td2inp55pa/AAAA//8DAFBLAwQUAAYACAAAACEAPNmCWtwAAAAHAQAADwAAAGRycy9kb3du&#10;cmV2LnhtbEyOUUvDMBSF3wX/Q7iCL+KSlm7W2nSITAQfhnb7AVlz1xSTm9JkW/33xid9PJzDd756&#10;PTvLzjiFwZOEbCGAIXVeD9RL2O9e70tgISrSynpCCd8YYN1cX9Wq0v5Cn3huY88ShEKlJJgYx4rz&#10;0Bl0Kiz8iJS6o5+ciilOPdeTuiS4szwXYsWdGig9GDXii8Huqz05CRtn3kuh+fbRotiUb0f/0d4V&#10;Ut7ezM9PwCLO8W8Mv/pJHZrkdPAn0oHZlB+ytJSQFzmw1C+zAthBQrFcAW9q/t+/+QEAAP//AwBQ&#10;SwECLQAUAAYACAAAACEAtoM4kv4AAADhAQAAEwAAAAAAAAAAAAAAAAAAAAAAW0NvbnRlbnRfVHlw&#10;ZXNdLnhtbFBLAQItABQABgAIAAAAIQA4/SH/1gAAAJQBAAALAAAAAAAAAAAAAAAAAC8BAABfcmVs&#10;cy8ucmVsc1BLAQItABQABgAIAAAAIQAvX+rLZgIAAC4FAAAOAAAAAAAAAAAAAAAAAC4CAABkcnMv&#10;ZTJvRG9jLnhtbFBLAQItABQABgAIAAAAIQA82YJa3AAAAAcBAAAPAAAAAAAAAAAAAAAAAMAEAABk&#10;cnMvZG93bnJldi54bWxQSwUGAAAAAAQABADzAAAAyQUAAAAA&#10;" fillcolor="#70ad47 [3209]" strokecolor="#375623 [1609]" strokeweight="1pt">
            <v:stroke joinstyle="miter"/>
            <v:path arrowok="t"/>
          </v:oval>
        </w:pict>
      </w:r>
    </w:p>
    <w:p w:rsidR="0097735D" w:rsidRPr="0056261F" w:rsidRDefault="0097288D" w:rsidP="0097735D">
      <w:pPr>
        <w:pStyle w:val="ListParagraph"/>
        <w:numPr>
          <w:ilvl w:val="0"/>
          <w:numId w:val="41"/>
        </w:numPr>
        <w:tabs>
          <w:tab w:val="left" w:pos="7383"/>
        </w:tabs>
        <w:spacing w:after="0" w:line="240" w:lineRule="auto"/>
        <w:rPr>
          <w:rFonts w:ascii="Arial" w:hAnsi="Arial" w:cs="Gill Sans MT"/>
          <w:sz w:val="18"/>
          <w:szCs w:val="18"/>
        </w:rPr>
      </w:pPr>
      <w:r w:rsidRPr="0097288D">
        <w:rPr>
          <w:rFonts w:ascii="Arial" w:hAnsi="Arial" w:cs="Gill Sans MT"/>
          <w:b/>
          <w:bCs/>
          <w:noProof/>
          <w:color w:val="FFC000"/>
          <w:kern w:val="24"/>
          <w:sz w:val="18"/>
          <w:szCs w:val="18"/>
          <w:lang w:val="mk-MK"/>
        </w:rPr>
        <w:pict>
          <v:oval id="Oval 12" o:spid="_x0000_s1036" style="position:absolute;left:0;text-align:left;margin-left:154.65pt;margin-top:-.2pt;width:17.15pt;height:10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ZUdAIAAAcFAAAOAAAAZHJzL2Uyb0RvYy54bWysVEtv2zAMvg/YfxB0X+1kyZIadYqgQYYB&#10;QVegHXpmZCkWptckJU7360fJTpqtOw3zQSBFio+PH31ze9SKHLgP0pqajq5KSrhhtpFmV9NvT+sP&#10;c0pCBNOAsobX9IUHert4/+6mcxUf29aqhnuCQUyoOlfTNkZXFUVgLdcQrqzjBo3Ceg0RVb8rGg8d&#10;RteqGJflp6KzvnHeMh4C3q56I13k+EJwFr8KEXgkqqZYW8ynz+c2ncXiBqqdB9dKNpQB/1CFBmkw&#10;6TnUCiKQvZdvQmnJvA1WxCtmdWGFkIznHrCbUflHN48tOJ57QXCCO8MU/l9Ydn94dA8+lR7cxrLv&#10;AREpOheqsyUpYfA5Cq+TLxZOjhnFlzOK/BgJw8vxaDYvp5QwNI0+TufXGeUCqtNj50P8zK0mSagp&#10;V0q6kPqECg6bEFMFUJ28cmlWyWYtlcqK323vlCcHwJmu8StPCcKlmzKkwwLGMzQTBsgtoSCiqF1T&#10;02B2lIDaIWlZ9Dn3b6/DZZJZuVxNZr1TCw3vU09L/BKBsNjBvZcvq0hdrCC0/ZOcoueclhGJr6Su&#10;6TwFOkVSJvXIM3UHLF4HkKStbV4ePPG253JwbC0xyQZCfACP5MV2cSHjVzyEsoiBHSRKWut//u0+&#10;+SOn0EpJh8uA+PzYg+eUqC8G2XY9mkzS9mRlMp2NUfGXlu2lxez1ncXZjHD1Hcti8o/qJApv9TPu&#10;7TJlRRMYhrn7SQzKXeyXFDef8eUyu+HGOIgb8+hYCp5wSvA+HZ/Bu4FMEVl4b0+L84ZQvW96aexy&#10;H62QmW2vuA7kx23Lsxz+DGmdL/Xs9fr/WvwCAAD//wMAUEsDBBQABgAIAAAAIQCmwvES3gAAAAgB&#10;AAAPAAAAZHJzL2Rvd25yZXYueG1sTI8xT8MwFIR3JP6D9ZDYWjtNVEGIUwESEgNLUgZGN34kofFz&#10;iN00/fc8JhhPd7r7rtgtbhAzTqH3pCFZKxBIjbc9tRre9y+rOxAhGrJm8IQaLhhgV15fFSa3/kwV&#10;znVsBZdQyI2GLsYxlzI0HToT1n5EYu/TT85EllMr7WTOXO4GuVFqK53piRc6M+Jzh82xPjnezfZe&#10;VeOyfF+O9fz2FauP1+RJ69ub5fEBRMQl/oXhF5/RoWSmgz+RDWLQkKr7lKMaVhkI9tMs3YI4aNgk&#10;CmRZyP8Hyh8AAAD//wMAUEsBAi0AFAAGAAgAAAAhALaDOJL+AAAA4QEAABMAAAAAAAAAAAAAAAAA&#10;AAAAAFtDb250ZW50X1R5cGVzXS54bWxQSwECLQAUAAYACAAAACEAOP0h/9YAAACUAQAACwAAAAAA&#10;AAAAAAAAAAAvAQAAX3JlbHMvLnJlbHNQSwECLQAUAAYACAAAACEAdRjWVHQCAAAHBQAADgAAAAAA&#10;AAAAAAAAAAAuAgAAZHJzL2Uyb0RvYy54bWxQSwECLQAUAAYACAAAACEApsLxEt4AAAAIAQAADwAA&#10;AAAAAAAAAAAAAADOBAAAZHJzL2Rvd25yZXYueG1sUEsFBgAAAAAEAAQA8wAAANkFAAAAAA==&#10;" fillcolor="yellow" strokecolor="#507e32" strokeweight="1pt">
            <v:stroke joinstyle="miter"/>
            <v:path arrowok="t"/>
          </v:oval>
        </w:pict>
      </w:r>
      <w:r w:rsidR="0097735D" w:rsidRPr="0056261F">
        <w:rPr>
          <w:rFonts w:ascii="Calibri" w:hAnsi="Calibri" w:cs="Calibri"/>
          <w:color w:val="002F6C"/>
          <w:sz w:val="18"/>
          <w:szCs w:val="18"/>
          <w:lang w:val="mk-MK"/>
        </w:rPr>
        <w:t>Целосна реализацијаДелумнареализација</w:t>
      </w:r>
      <w:r w:rsidR="0097735D" w:rsidRPr="0056261F">
        <w:rPr>
          <w:rFonts w:ascii="Calibri" w:hAnsi="Calibri" w:cs="Calibri"/>
          <w:color w:val="002F6C"/>
          <w:sz w:val="18"/>
          <w:szCs w:val="18"/>
          <w:lang w:val="mk-MK"/>
        </w:rPr>
        <w:tab/>
        <w:t xml:space="preserve"> Ниска реализација</w:t>
      </w:r>
    </w:p>
    <w:p w:rsidR="0097735D" w:rsidRDefault="0097735D" w:rsidP="0097735D">
      <w:pPr>
        <w:rPr>
          <w:rFonts w:asciiTheme="minorHAnsi" w:hAnsiTheme="minorHAnsi"/>
          <w:sz w:val="20"/>
          <w:szCs w:val="20"/>
          <w:lang w:val="mk-MK"/>
        </w:rPr>
      </w:pPr>
    </w:p>
    <w:p w:rsidR="0097735D" w:rsidRPr="00AB4E23" w:rsidRDefault="0097735D" w:rsidP="0097735D">
      <w:pPr>
        <w:jc w:val="center"/>
        <w:rPr>
          <w:rFonts w:asciiTheme="minorHAnsi" w:hAnsiTheme="minorHAnsi" w:cstheme="minorHAnsi"/>
          <w:b/>
          <w:color w:val="002F6C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mk-MK"/>
        </w:rPr>
        <w:tab/>
      </w:r>
    </w:p>
    <w:p w:rsidR="004434B6" w:rsidRDefault="004434B6" w:rsidP="007A3714">
      <w:pPr>
        <w:tabs>
          <w:tab w:val="left" w:pos="7383"/>
        </w:tabs>
        <w:rPr>
          <w:rFonts w:asciiTheme="minorHAnsi" w:hAnsiTheme="minorHAnsi" w:cs="Calibri"/>
          <w:color w:val="002F6C"/>
          <w:sz w:val="20"/>
          <w:szCs w:val="20"/>
          <w:lang w:val="mk-MK"/>
        </w:rPr>
      </w:pPr>
    </w:p>
    <w:p w:rsidR="004434B6" w:rsidRDefault="004434B6" w:rsidP="007A3714">
      <w:pPr>
        <w:tabs>
          <w:tab w:val="left" w:pos="7383"/>
        </w:tabs>
        <w:rPr>
          <w:rFonts w:asciiTheme="minorHAnsi" w:hAnsiTheme="minorHAnsi" w:cs="Calibri"/>
          <w:color w:val="002F6C"/>
          <w:sz w:val="20"/>
          <w:szCs w:val="20"/>
          <w:lang w:val="mk-MK"/>
        </w:rPr>
      </w:pPr>
    </w:p>
    <w:p w:rsidR="004434B6" w:rsidRDefault="004434B6" w:rsidP="007A3714">
      <w:pPr>
        <w:tabs>
          <w:tab w:val="left" w:pos="7383"/>
        </w:tabs>
        <w:rPr>
          <w:rFonts w:asciiTheme="minorHAnsi" w:hAnsiTheme="minorHAnsi" w:cs="Calibri"/>
          <w:color w:val="002F6C"/>
          <w:sz w:val="20"/>
          <w:szCs w:val="20"/>
          <w:lang w:val="mk-MK"/>
        </w:rPr>
      </w:pPr>
    </w:p>
    <w:p w:rsidR="004434B6" w:rsidRDefault="004434B6" w:rsidP="007A3714">
      <w:pPr>
        <w:tabs>
          <w:tab w:val="left" w:pos="7383"/>
        </w:tabs>
        <w:rPr>
          <w:rFonts w:asciiTheme="minorHAnsi" w:hAnsiTheme="minorHAnsi" w:cs="Calibri"/>
          <w:color w:val="002F6C"/>
          <w:sz w:val="20"/>
          <w:szCs w:val="20"/>
          <w:lang w:val="mk-MK"/>
        </w:rPr>
      </w:pPr>
    </w:p>
    <w:p w:rsidR="007A3714" w:rsidRDefault="0097288D" w:rsidP="007A3714">
      <w:pPr>
        <w:tabs>
          <w:tab w:val="left" w:pos="7383"/>
        </w:tabs>
        <w:rPr>
          <w:rFonts w:cs="Calibri"/>
          <w:color w:val="002F6C"/>
          <w:sz w:val="20"/>
          <w:szCs w:val="20"/>
          <w:lang w:val="mk-MK"/>
        </w:rPr>
      </w:pPr>
      <w:r w:rsidRPr="0097288D">
        <w:rPr>
          <w:rFonts w:ascii="Arial" w:hAnsi="Arial" w:cs="Gill Sans MT"/>
          <w:b/>
          <w:bCs/>
          <w:noProof/>
          <w:color w:val="BA0C2F"/>
          <w:kern w:val="24"/>
          <w:sz w:val="18"/>
          <w:szCs w:val="18"/>
          <w:lang w:val="mk-MK"/>
        </w:rPr>
        <w:pict>
          <v:oval id="Oval 15" o:spid="_x0000_s1035" style="position:absolute;margin-left:-3.3pt;margin-top:12.65pt;width:17.15pt;height:10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rLZgIAAC4FAAAOAAAAZHJzL2Uyb0RvYy54bWysVN9r2zAQfh/sfxB6X2xnSX+YOCWkdAxC&#10;W9qOPquyVIvJOk1S4mR//U6y45a1bDDmB6HT3X13+vydFhf7VpOdcF6BqWgxySkRhkOtzHNFvz1c&#10;fTqjxAdmaqbBiIoehKcXy48fFp0txRQa0LVwBEGMLztb0SYEW2aZ541omZ+AFQadElzLApruOasd&#10;6xC91dk0z0+yDlxtHXDhPZ5e9k66TPhSCh5upPQiEF1R7C2k1aX1Ka7ZcsHKZ8dso/jQBvuHLlqm&#10;DBYdoS5ZYGTr1BuoVnEHHmSYcGgzkFJxke6Atyny325z3zAr0l2QHG9Hmvz/g+XXu3t762Lr3m6A&#10;f/fISNZZX46eaPghZi9dG2OxcbJPLB5GFsU+EI6H0+L0LJ9TwtFVfJ6fnSeWM1Yek63z4YuAlsRN&#10;RYXWyvp4T1ay3caH2AErj1FDO30HqZdw0CIGa3MnJFF1rJmyk2rEWjuyY/i/GefChJPe1bBa9Mfz&#10;HL/447HImJGsBBiRpdJ6xC7+hN3DDPExVSTRjcn535PHjFQZTBiTW2XAvQegQzFcQPbxR5J6aiJL&#10;T1Afbh1x0EveW36lkO4N8+GWOdQ4TgPObbjBRWroKgrDjpIG3M/3zmM8Sg+9lHQ4MxX1P7bMCUr0&#10;V4OiPC9mszhkyZjNT6douNeep9ces23XgL+pwBfC8rSN8UEft9JB+4jjvYpV0cUMx9oV5cEdjXXo&#10;ZxkfCC5WqxSGg2VZ2Jh7yyN4ZDVq6WH/yJwdNBdQrNdwnK83uutjY6aB1TaAVEmUL7wOfONQJuEM&#10;D0ic+td2inp55pa/AAAA//8DAFBLAwQUAAYACAAAACEAG1qq3t0AAAAHAQAADwAAAGRycy9kb3du&#10;cmV2LnhtbEyOwU7DMBBE70j8g7VIXFBrE0qShjgVQkVIHBCEfoAbb+MIex3Fbhv+HnOC42hGb169&#10;mZ1lJ5zC4EnC7VIAQ+q8HqiXsPt8XpTAQlSklfWEEr4xwKa5vKhVpf2ZPvDUxp4lCIVKSTAxjhXn&#10;oTPoVFj6ESl1Bz85FVOceq4ndU5wZ3kmRM6dGig9GDXik8Huqz06CVtnXkuh+dvaotiWLwf/3t6s&#10;pLy+mh8fgEWc498YfvWTOjTJae+PpAOzEhZ5npYSsvs7YKnPigLYXsIqL4A3Nf/v3/wAAAD//wMA&#10;UEsBAi0AFAAGAAgAAAAhALaDOJL+AAAA4QEAABMAAAAAAAAAAAAAAAAAAAAAAFtDb250ZW50X1R5&#10;cGVzXS54bWxQSwECLQAUAAYACAAAACEAOP0h/9YAAACUAQAACwAAAAAAAAAAAAAAAAAvAQAAX3Jl&#10;bHMvLnJlbHNQSwECLQAUAAYACAAAACEAL1/qy2YCAAAuBQAADgAAAAAAAAAAAAAAAAAuAgAAZHJz&#10;L2Uyb0RvYy54bWxQSwECLQAUAAYACAAAACEAG1qq3t0AAAAHAQAADwAAAAAAAAAAAAAAAADABAAA&#10;ZHJzL2Rvd25yZXYueG1sUEsFBgAAAAAEAAQA8wAAAMoFAAAAAA==&#10;" fillcolor="#70ad47 [3209]" strokecolor="#375623 [1609]" strokeweight="1pt">
            <v:stroke joinstyle="miter"/>
            <v:path arrowok="t"/>
          </v:oval>
        </w:pict>
      </w:r>
    </w:p>
    <w:p w:rsidR="0097735D" w:rsidRPr="00FB5822" w:rsidRDefault="00550C1D" w:rsidP="00FB5822">
      <w:pPr>
        <w:jc w:val="both"/>
        <w:rPr>
          <w:rFonts w:ascii="Calibri" w:hAnsi="Calibri" w:cs="Calibri"/>
          <w:color w:val="002F6C"/>
          <w:sz w:val="18"/>
          <w:szCs w:val="18"/>
          <w:lang w:val="mk-MK"/>
        </w:rPr>
      </w:pPr>
      <w:r w:rsidRPr="0097288D">
        <w:rPr>
          <w:rFonts w:ascii="Arial" w:hAnsi="Arial" w:cs="Gill Sans MT"/>
          <w:b/>
          <w:bCs/>
          <w:noProof/>
          <w:color w:val="BA0C2F"/>
          <w:kern w:val="24"/>
          <w:sz w:val="18"/>
          <w:szCs w:val="18"/>
          <w:lang w:val="mk-MK"/>
        </w:rPr>
        <w:pict>
          <v:oval id="Oval 14" o:spid="_x0000_s1034" style="position:absolute;left:0;text-align:left;margin-left:407.45pt;margin-top:.85pt;width:17.15pt;height:10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pgcgIAAAcFAAAOAAAAZHJzL2Uyb0RvYy54bWysVEtv2zAMvg/YfxB0X+1kyZIadYqgQYYB&#10;QVegHXpmZCkWptckJU7360fJTpqtOw3zQSBFio+PH31ze9SKHLgP0pqajq5KSrhhtpFmV9NvT+sP&#10;c0pCBNOAsobX9IUHert4/+6mcxUf29aqhnuCQUyoOlfTNkZXFUVgLdcQrqzjBo3Ceg0RVb8rGg8d&#10;RteqGJflp6KzvnHeMh4C3q56I13k+EJwFr8KEXgkqqZYW8ynz+c2ncXiBqqdB9dKNpQB/1CFBmkw&#10;6TnUCiKQvZdvQmnJvA1WxCtmdWGFkIznHrCbUflHN48tOJ57QXCCO8MU/l9Ydn94dA8+lR7cxrLv&#10;AREpOheqsyUpYfA5Cq+TLxZOjhnFlzOK/BgJw8vxaDYvp5QwNI0+TufXGeUCqtNj50P8zK0mSagp&#10;V0q6kPqECg6bEFMFUJ28cmlWyWYtlcqK323vlCcHwJmu1yV+aYz4JFy6KUM6LGA8QzNhgNwSCiKK&#10;2jU1DWZHCagdkpZFn3P/9jpcJpmVy9Vk1ju10PA+9fQyc+/+torUxQpC2z/JKXrOaRmR+Erqms5T&#10;oFMPyqQeeabugMXrAJK0tc3Lgyfe9lwOjq0lJtlAiA/gkbzYLi5k/IqHUBYxsINESWv9z7/dJ3/k&#10;FFop6XAZEJ8fe/CcEvXFINuuR5NJ2p6sTKazMSr+0rK9tJi9vrM4mxGuvmNZTP5RnUThrX7GvV2m&#10;rGgCwzB3P4lBuYv9kuLmM75cZjfcGAdxYx4dS8ETTgnep+MzeDeQKSIL7+1pcd4QqvdNL41d7qMV&#10;MrPtFdeB/LhteZbDnyGt86WevV7/X4tfAAAA//8DAFBLAwQUAAYACAAAACEABdr/V94AAAAIAQAA&#10;DwAAAGRycy9kb3ducmV2LnhtbEyPzU7DMBCE70i8g7VI3KjTBBoU4lQREj8nBC0gjm68TSLsdYjd&#10;Jrw9ywluO/pGszPlenZWHHEMvScFy0UCAqnxpqdWwev27uIaRIiajLaeUME3BlhXpyelLoyf6AWP&#10;m9gKDqFQaAVdjEMhZWg6dDos/IDEbO9HpyPLsZVm1BOHOyvTJFlJp3viD50e8LbD5nNzcAoe7Xa5&#10;/7isH/y7nt7q+6fn9iu2Sp2fzfUNiIhz/DPDb32uDhV32vkDmSCsgjzLrtjKgBcwz1c5HzsFaZaC&#10;rEr5f0D1AwAA//8DAFBLAQItABQABgAIAAAAIQC2gziS/gAAAOEBAAATAAAAAAAAAAAAAAAAAAAA&#10;AABbQ29udGVudF9UeXBlc10ueG1sUEsBAi0AFAAGAAgAAAAhADj9If/WAAAAlAEAAAsAAAAAAAAA&#10;AAAAAAAALwEAAF9yZWxzLy5yZWxzUEsBAi0AFAAGAAgAAAAhANlzKmByAgAABwUAAA4AAAAAAAAA&#10;AAAAAAAALgIAAGRycy9lMm9Eb2MueG1sUEsBAi0AFAAGAAgAAAAhAAXa/1feAAAACAEAAA8AAAAA&#10;AAAAAAAAAAAAzAQAAGRycy9kb3ducmV2LnhtbFBLBQYAAAAABAAEAPMAAADXBQAAAAA=&#10;" fillcolor="red" strokecolor="#507e32" strokeweight="1pt">
            <v:stroke joinstyle="miter"/>
            <v:path arrowok="t"/>
          </v:oval>
        </w:pict>
      </w:r>
      <w:r w:rsidRPr="0097288D">
        <w:rPr>
          <w:rFonts w:ascii="Arial" w:hAnsi="Arial" w:cs="Gill Sans MT"/>
          <w:b/>
          <w:bCs/>
          <w:noProof/>
          <w:color w:val="FFC000"/>
          <w:kern w:val="24"/>
          <w:sz w:val="18"/>
          <w:szCs w:val="18"/>
          <w:lang w:val="mk-MK"/>
        </w:rPr>
        <w:pict>
          <v:oval id="Oval 13" o:spid="_x0000_s1033" style="position:absolute;left:0;text-align:left;margin-left:252.6pt;margin-top:.85pt;width:17.15pt;height:10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ZUdAIAAAcFAAAOAAAAZHJzL2Uyb0RvYy54bWysVEtv2zAMvg/YfxB0X+1kyZIadYqgQYYB&#10;QVegHXpmZCkWptckJU7360fJTpqtOw3zQSBFio+PH31ze9SKHLgP0pqajq5KSrhhtpFmV9NvT+sP&#10;c0pCBNOAsobX9IUHert4/+6mcxUf29aqhnuCQUyoOlfTNkZXFUVgLdcQrqzjBo3Ceg0RVb8rGg8d&#10;RteqGJflp6KzvnHeMh4C3q56I13k+EJwFr8KEXgkqqZYW8ynz+c2ncXiBqqdB9dKNpQB/1CFBmkw&#10;6TnUCiKQvZdvQmnJvA1WxCtmdWGFkIznHrCbUflHN48tOJ57QXCCO8MU/l9Ydn94dA8+lR7cxrLv&#10;AREpOheqsyUpYfA5Cq+TLxZOjhnFlzOK/BgJw8vxaDYvp5QwNI0+TufXGeUCqtNj50P8zK0mSagp&#10;V0q6kPqECg6bEFMFUJ28cmlWyWYtlcqK323vlCcHwJmu8StPCcKlmzKkwwLGMzQTBsgtoSCiqF1T&#10;02B2lIDaIWlZ9Dn3b6/DZZJZuVxNZr1TCw3vU09L/BKBsNjBvZcvq0hdrCC0/ZOcoueclhGJr6Su&#10;6TwFOkVSJvXIM3UHLF4HkKStbV4ePPG253JwbC0xyQZCfACP5MV2cSHjVzyEsoiBHSRKWut//u0+&#10;+SOn0EpJh8uA+PzYg+eUqC8G2XY9mkzS9mRlMp2NUfGXlu2lxez1ncXZjHD1Hcti8o/qJApv9TPu&#10;7TJlRRMYhrn7SQzKXeyXFDef8eUyu+HGOIgb8+hYCp5wSvA+HZ/Bu4FMEVl4b0+L84ZQvW96aexy&#10;H62QmW2vuA7kx23Lsxz+DGmdL/Xs9fr/WvwCAAD//wMAUEsDBBQABgAIAAAAIQBlQZlA3gAAAAgB&#10;AAAPAAAAZHJzL2Rvd25yZXYueG1sTI8xT8MwEIV3JP6DdUhs1EmNWghxKkBCYuiSlIHRjY8kND6H&#10;2E3Tf891gvH0nd77Xr6ZXS8mHEPnSUO6SEAg1d521Gj42L3dPYAI0ZA1vSfUcMYAm+L6KjeZ9Scq&#10;capiIziEQmY0tDEOmZShbtGZsPADErMvPzoT+RwbaUdz4nDXy2WSrKQzHXFDawZ8bbE+VEfHvfc7&#10;n5TDPP+cD9W0/Y7l53v6ovXtzfz8BCLiHP+e4aLP6lCw094fyQbRa1ArxVsigzUI5upxrUDsNSxV&#10;CrLI5f8BxS8AAAD//wMAUEsBAi0AFAAGAAgAAAAhALaDOJL+AAAA4QEAABMAAAAAAAAAAAAAAAAA&#10;AAAAAFtDb250ZW50X1R5cGVzXS54bWxQSwECLQAUAAYACAAAACEAOP0h/9YAAACUAQAACwAAAAAA&#10;AAAAAAAAAAAvAQAAX3JlbHMvLnJlbHNQSwECLQAUAAYACAAAACEAdRjWVHQCAAAHBQAADgAAAAAA&#10;AAAAAAAAAAAuAgAAZHJzL2Uyb0RvYy54bWxQSwECLQAUAAYACAAAACEAZUGZQN4AAAAIAQAADwAA&#10;AAAAAAAAAAAAAADOBAAAZHJzL2Rvd25yZXYueG1sUEsFBgAAAAAEAAQA8wAAANkFAAAAAA==&#10;" fillcolor="yellow" strokecolor="#507e32" strokeweight="1pt">
            <v:stroke joinstyle="miter"/>
            <v:path arrowok="t"/>
          </v:oval>
        </w:pict>
      </w:r>
      <w:r w:rsidR="007A3714" w:rsidRPr="0056261F">
        <w:rPr>
          <w:rFonts w:ascii="Calibri" w:hAnsi="Calibri" w:cs="Calibri"/>
          <w:color w:val="002F6C"/>
          <w:sz w:val="18"/>
          <w:szCs w:val="18"/>
          <w:lang w:val="mk-MK"/>
        </w:rPr>
        <w:t>Цел</w:t>
      </w:r>
      <w:r>
        <w:rPr>
          <w:rFonts w:ascii="Calibri" w:hAnsi="Calibri" w:cs="Calibri"/>
          <w:color w:val="002F6C"/>
          <w:sz w:val="18"/>
          <w:szCs w:val="18"/>
          <w:lang w:val="mk-MK"/>
        </w:rPr>
        <w:t>Целосна</w:t>
      </w:r>
      <w:r w:rsidR="007A3714" w:rsidRPr="0056261F">
        <w:rPr>
          <w:rFonts w:ascii="Calibri" w:hAnsi="Calibri" w:cs="Calibri"/>
          <w:color w:val="002F6C"/>
          <w:sz w:val="18"/>
          <w:szCs w:val="18"/>
          <w:lang w:val="mk-MK"/>
        </w:rPr>
        <w:t xml:space="preserve"> реализација</w:t>
      </w:r>
      <w:r>
        <w:rPr>
          <w:rFonts w:ascii="Calibri" w:hAnsi="Calibri" w:cs="Calibri"/>
          <w:color w:val="002F6C"/>
          <w:sz w:val="18"/>
          <w:szCs w:val="18"/>
          <w:lang w:val="en-US"/>
        </w:rPr>
        <w:t xml:space="preserve">                   </w:t>
      </w:r>
      <w:r>
        <w:rPr>
          <w:rFonts w:ascii="Calibri" w:hAnsi="Calibri" w:cs="Calibri"/>
          <w:color w:val="002F6C"/>
          <w:sz w:val="18"/>
          <w:szCs w:val="18"/>
          <w:lang w:val="mk-MK"/>
        </w:rPr>
        <w:t xml:space="preserve">       </w:t>
      </w:r>
      <w:r>
        <w:rPr>
          <w:rFonts w:ascii="Calibri" w:hAnsi="Calibri" w:cs="Calibri"/>
          <w:color w:val="002F6C"/>
          <w:sz w:val="18"/>
          <w:szCs w:val="18"/>
          <w:lang w:val="en-US"/>
        </w:rPr>
        <w:t xml:space="preserve">    </w:t>
      </w:r>
      <w:r w:rsidR="007A3714" w:rsidRPr="0056261F">
        <w:rPr>
          <w:rFonts w:ascii="Calibri" w:hAnsi="Calibri" w:cs="Calibri"/>
          <w:color w:val="002F6C"/>
          <w:sz w:val="18"/>
          <w:szCs w:val="18"/>
          <w:lang w:val="mk-MK"/>
        </w:rPr>
        <w:t>Делумна</w:t>
      </w:r>
      <w:r>
        <w:rPr>
          <w:rFonts w:ascii="Calibri" w:hAnsi="Calibri" w:cs="Calibri"/>
          <w:color w:val="002F6C"/>
          <w:sz w:val="18"/>
          <w:szCs w:val="18"/>
          <w:lang w:val="en-US"/>
        </w:rPr>
        <w:t xml:space="preserve"> </w:t>
      </w:r>
      <w:r w:rsidR="007A3714" w:rsidRPr="0056261F">
        <w:rPr>
          <w:rFonts w:ascii="Calibri" w:hAnsi="Calibri" w:cs="Calibri"/>
          <w:color w:val="002F6C"/>
          <w:sz w:val="18"/>
          <w:szCs w:val="18"/>
          <w:lang w:val="mk-MK"/>
        </w:rPr>
        <w:t>реализација</w:t>
      </w:r>
      <w:r w:rsidR="007A3714" w:rsidRPr="0056261F">
        <w:rPr>
          <w:rFonts w:ascii="Calibri" w:hAnsi="Calibri" w:cs="Calibri"/>
          <w:color w:val="002F6C"/>
          <w:sz w:val="18"/>
          <w:szCs w:val="18"/>
          <w:lang w:val="mk-MK"/>
        </w:rPr>
        <w:tab/>
      </w:r>
      <w:r w:rsidR="007A3714">
        <w:rPr>
          <w:rFonts w:ascii="Calibri" w:hAnsi="Calibri" w:cs="Calibri"/>
          <w:color w:val="002F6C"/>
          <w:sz w:val="18"/>
          <w:szCs w:val="18"/>
          <w:lang w:val="mk-MK"/>
        </w:rPr>
        <w:t xml:space="preserve">                                  Ниска реализација</w:t>
      </w:r>
    </w:p>
    <w:sectPr w:rsidR="0097735D" w:rsidRPr="00FB5822" w:rsidSect="008D6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7F6"/>
    <w:multiLevelType w:val="hybridMultilevel"/>
    <w:tmpl w:val="BA70D5AA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6DB2"/>
    <w:multiLevelType w:val="hybridMultilevel"/>
    <w:tmpl w:val="A440BF22"/>
    <w:lvl w:ilvl="0" w:tplc="20D6F4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4028D"/>
    <w:multiLevelType w:val="hybridMultilevel"/>
    <w:tmpl w:val="F976D2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7B9"/>
    <w:multiLevelType w:val="hybridMultilevel"/>
    <w:tmpl w:val="E760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2766"/>
    <w:multiLevelType w:val="hybridMultilevel"/>
    <w:tmpl w:val="E7D2FC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F676D"/>
    <w:multiLevelType w:val="hybridMultilevel"/>
    <w:tmpl w:val="B672D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C33D3"/>
    <w:multiLevelType w:val="hybridMultilevel"/>
    <w:tmpl w:val="B6EAE114"/>
    <w:lvl w:ilvl="0" w:tplc="042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6E324F2"/>
    <w:multiLevelType w:val="hybridMultilevel"/>
    <w:tmpl w:val="287C71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A5D20"/>
    <w:multiLevelType w:val="hybridMultilevel"/>
    <w:tmpl w:val="D85E22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5704A"/>
    <w:multiLevelType w:val="hybridMultilevel"/>
    <w:tmpl w:val="99BA0F3A"/>
    <w:lvl w:ilvl="0" w:tplc="F6803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14085"/>
    <w:multiLevelType w:val="hybridMultilevel"/>
    <w:tmpl w:val="EE283516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541C9"/>
    <w:multiLevelType w:val="hybridMultilevel"/>
    <w:tmpl w:val="268C432C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E0B0F"/>
    <w:multiLevelType w:val="hybridMultilevel"/>
    <w:tmpl w:val="19AC5E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27825"/>
    <w:multiLevelType w:val="hybridMultilevel"/>
    <w:tmpl w:val="0214285C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E234A"/>
    <w:multiLevelType w:val="hybridMultilevel"/>
    <w:tmpl w:val="061A85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30A63"/>
    <w:multiLevelType w:val="hybridMultilevel"/>
    <w:tmpl w:val="9AAEA994"/>
    <w:lvl w:ilvl="0" w:tplc="3F60B4E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ABA56D6"/>
    <w:multiLevelType w:val="hybridMultilevel"/>
    <w:tmpl w:val="2CCCD4BC"/>
    <w:lvl w:ilvl="0" w:tplc="70C0EB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B1A421F"/>
    <w:multiLevelType w:val="hybridMultilevel"/>
    <w:tmpl w:val="41C825B0"/>
    <w:lvl w:ilvl="0" w:tplc="9A0430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F6C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02900"/>
    <w:multiLevelType w:val="hybridMultilevel"/>
    <w:tmpl w:val="26E0AD80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747B80"/>
    <w:multiLevelType w:val="hybridMultilevel"/>
    <w:tmpl w:val="5582F85C"/>
    <w:lvl w:ilvl="0" w:tplc="080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343060CC"/>
    <w:multiLevelType w:val="hybridMultilevel"/>
    <w:tmpl w:val="7020F892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775FD7"/>
    <w:multiLevelType w:val="hybridMultilevel"/>
    <w:tmpl w:val="EE606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04047"/>
    <w:multiLevelType w:val="hybridMultilevel"/>
    <w:tmpl w:val="1466ED72"/>
    <w:lvl w:ilvl="0" w:tplc="BA001E92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AFA3D4B"/>
    <w:multiLevelType w:val="hybridMultilevel"/>
    <w:tmpl w:val="1006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96D9B"/>
    <w:multiLevelType w:val="hybridMultilevel"/>
    <w:tmpl w:val="40A219F0"/>
    <w:lvl w:ilvl="0" w:tplc="DDF20FA2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3C7279"/>
    <w:multiLevelType w:val="hybridMultilevel"/>
    <w:tmpl w:val="BBF67E00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6397E"/>
    <w:multiLevelType w:val="hybridMultilevel"/>
    <w:tmpl w:val="46D6D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76751"/>
    <w:multiLevelType w:val="hybridMultilevel"/>
    <w:tmpl w:val="C12EB6DA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A46A0"/>
    <w:multiLevelType w:val="hybridMultilevel"/>
    <w:tmpl w:val="706AEA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52CFE"/>
    <w:multiLevelType w:val="hybridMultilevel"/>
    <w:tmpl w:val="6AF80D3A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709B4"/>
    <w:multiLevelType w:val="hybridMultilevel"/>
    <w:tmpl w:val="CB46B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E1A57"/>
    <w:multiLevelType w:val="hybridMultilevel"/>
    <w:tmpl w:val="89D2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93AFC"/>
    <w:multiLevelType w:val="hybridMultilevel"/>
    <w:tmpl w:val="07E0880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C627E"/>
    <w:multiLevelType w:val="hybridMultilevel"/>
    <w:tmpl w:val="3034ACF6"/>
    <w:lvl w:ilvl="0" w:tplc="3B1882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6C01FA"/>
    <w:multiLevelType w:val="hybridMultilevel"/>
    <w:tmpl w:val="FF5E6A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15B4F"/>
    <w:multiLevelType w:val="hybridMultilevel"/>
    <w:tmpl w:val="3E2C7E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875C1"/>
    <w:multiLevelType w:val="hybridMultilevel"/>
    <w:tmpl w:val="8E908DE8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7C78E2"/>
    <w:multiLevelType w:val="hybridMultilevel"/>
    <w:tmpl w:val="888AB4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50AFF"/>
    <w:multiLevelType w:val="hybridMultilevel"/>
    <w:tmpl w:val="F034AB8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13729"/>
    <w:multiLevelType w:val="hybridMultilevel"/>
    <w:tmpl w:val="B3FE86EA"/>
    <w:lvl w:ilvl="0" w:tplc="042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0">
    <w:nsid w:val="7EC04F0D"/>
    <w:multiLevelType w:val="hybridMultilevel"/>
    <w:tmpl w:val="D5FEF88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4"/>
  </w:num>
  <w:num w:numId="5">
    <w:abstractNumId w:val="29"/>
  </w:num>
  <w:num w:numId="6">
    <w:abstractNumId w:val="0"/>
  </w:num>
  <w:num w:numId="7">
    <w:abstractNumId w:val="18"/>
  </w:num>
  <w:num w:numId="8">
    <w:abstractNumId w:val="11"/>
  </w:num>
  <w:num w:numId="9">
    <w:abstractNumId w:val="38"/>
  </w:num>
  <w:num w:numId="10">
    <w:abstractNumId w:val="20"/>
  </w:num>
  <w:num w:numId="11">
    <w:abstractNumId w:val="36"/>
  </w:num>
  <w:num w:numId="12">
    <w:abstractNumId w:val="27"/>
  </w:num>
  <w:num w:numId="13">
    <w:abstractNumId w:val="13"/>
  </w:num>
  <w:num w:numId="14">
    <w:abstractNumId w:val="25"/>
  </w:num>
  <w:num w:numId="15">
    <w:abstractNumId w:val="40"/>
  </w:num>
  <w:num w:numId="16">
    <w:abstractNumId w:val="6"/>
  </w:num>
  <w:num w:numId="17">
    <w:abstractNumId w:val="39"/>
  </w:num>
  <w:num w:numId="18">
    <w:abstractNumId w:val="34"/>
  </w:num>
  <w:num w:numId="19">
    <w:abstractNumId w:val="19"/>
  </w:num>
  <w:num w:numId="20">
    <w:abstractNumId w:val="10"/>
  </w:num>
  <w:num w:numId="21">
    <w:abstractNumId w:val="9"/>
  </w:num>
  <w:num w:numId="22">
    <w:abstractNumId w:val="7"/>
  </w:num>
  <w:num w:numId="23">
    <w:abstractNumId w:val="32"/>
  </w:num>
  <w:num w:numId="24">
    <w:abstractNumId w:val="8"/>
  </w:num>
  <w:num w:numId="25">
    <w:abstractNumId w:val="12"/>
  </w:num>
  <w:num w:numId="26">
    <w:abstractNumId w:val="28"/>
  </w:num>
  <w:num w:numId="27">
    <w:abstractNumId w:val="37"/>
  </w:num>
  <w:num w:numId="28">
    <w:abstractNumId w:val="35"/>
  </w:num>
  <w:num w:numId="29">
    <w:abstractNumId w:val="2"/>
  </w:num>
  <w:num w:numId="30">
    <w:abstractNumId w:val="16"/>
  </w:num>
  <w:num w:numId="31">
    <w:abstractNumId w:val="15"/>
  </w:num>
  <w:num w:numId="32">
    <w:abstractNumId w:val="33"/>
  </w:num>
  <w:num w:numId="33">
    <w:abstractNumId w:val="4"/>
  </w:num>
  <w:num w:numId="34">
    <w:abstractNumId w:val="24"/>
  </w:num>
  <w:num w:numId="35">
    <w:abstractNumId w:val="23"/>
  </w:num>
  <w:num w:numId="36">
    <w:abstractNumId w:val="26"/>
  </w:num>
  <w:num w:numId="37">
    <w:abstractNumId w:val="22"/>
  </w:num>
  <w:num w:numId="38">
    <w:abstractNumId w:val="31"/>
  </w:num>
  <w:num w:numId="39">
    <w:abstractNumId w:val="30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C7B71"/>
    <w:rsid w:val="000032E0"/>
    <w:rsid w:val="00024170"/>
    <w:rsid w:val="00025107"/>
    <w:rsid w:val="00025DC3"/>
    <w:rsid w:val="00026BDA"/>
    <w:rsid w:val="00036044"/>
    <w:rsid w:val="0004130D"/>
    <w:rsid w:val="00054696"/>
    <w:rsid w:val="0009027E"/>
    <w:rsid w:val="000B4D90"/>
    <w:rsid w:val="000C526B"/>
    <w:rsid w:val="000F2678"/>
    <w:rsid w:val="000F69D1"/>
    <w:rsid w:val="00106365"/>
    <w:rsid w:val="00111CB1"/>
    <w:rsid w:val="00127397"/>
    <w:rsid w:val="00136D35"/>
    <w:rsid w:val="00160BA6"/>
    <w:rsid w:val="001650EE"/>
    <w:rsid w:val="00167FB6"/>
    <w:rsid w:val="001B7BD7"/>
    <w:rsid w:val="001D19F2"/>
    <w:rsid w:val="001D3B0F"/>
    <w:rsid w:val="001F0506"/>
    <w:rsid w:val="001F22F3"/>
    <w:rsid w:val="00205645"/>
    <w:rsid w:val="002077F4"/>
    <w:rsid w:val="00214E4A"/>
    <w:rsid w:val="002150C8"/>
    <w:rsid w:val="00234A00"/>
    <w:rsid w:val="00274CD7"/>
    <w:rsid w:val="002A0EEC"/>
    <w:rsid w:val="002A3378"/>
    <w:rsid w:val="002D24C2"/>
    <w:rsid w:val="002E5C78"/>
    <w:rsid w:val="003164F8"/>
    <w:rsid w:val="003207BA"/>
    <w:rsid w:val="00331D6D"/>
    <w:rsid w:val="00341C95"/>
    <w:rsid w:val="003450A1"/>
    <w:rsid w:val="00367B46"/>
    <w:rsid w:val="003719DC"/>
    <w:rsid w:val="00383D7C"/>
    <w:rsid w:val="003B2AF1"/>
    <w:rsid w:val="003B4CCB"/>
    <w:rsid w:val="003C0912"/>
    <w:rsid w:val="003D2330"/>
    <w:rsid w:val="003D3FDD"/>
    <w:rsid w:val="003D5F94"/>
    <w:rsid w:val="003F75E2"/>
    <w:rsid w:val="00405A0D"/>
    <w:rsid w:val="00434462"/>
    <w:rsid w:val="004434B6"/>
    <w:rsid w:val="00444666"/>
    <w:rsid w:val="00444B12"/>
    <w:rsid w:val="00450082"/>
    <w:rsid w:val="004547DF"/>
    <w:rsid w:val="00480C8A"/>
    <w:rsid w:val="0048384E"/>
    <w:rsid w:val="00491345"/>
    <w:rsid w:val="00491804"/>
    <w:rsid w:val="00494533"/>
    <w:rsid w:val="00497E86"/>
    <w:rsid w:val="004A0DEA"/>
    <w:rsid w:val="004A30A2"/>
    <w:rsid w:val="004B72AD"/>
    <w:rsid w:val="004C0231"/>
    <w:rsid w:val="004C199A"/>
    <w:rsid w:val="004E6735"/>
    <w:rsid w:val="004F0241"/>
    <w:rsid w:val="004F7C11"/>
    <w:rsid w:val="00504231"/>
    <w:rsid w:val="0053620A"/>
    <w:rsid w:val="00546A86"/>
    <w:rsid w:val="00550C1D"/>
    <w:rsid w:val="00555859"/>
    <w:rsid w:val="005622FC"/>
    <w:rsid w:val="005639DE"/>
    <w:rsid w:val="0056499F"/>
    <w:rsid w:val="0056740A"/>
    <w:rsid w:val="00571D0F"/>
    <w:rsid w:val="00572792"/>
    <w:rsid w:val="0057681D"/>
    <w:rsid w:val="00581C8C"/>
    <w:rsid w:val="005856C1"/>
    <w:rsid w:val="005A7593"/>
    <w:rsid w:val="005B3B85"/>
    <w:rsid w:val="005B3C6A"/>
    <w:rsid w:val="005B48B8"/>
    <w:rsid w:val="005B5F4B"/>
    <w:rsid w:val="005D606C"/>
    <w:rsid w:val="005D7B68"/>
    <w:rsid w:val="005E2657"/>
    <w:rsid w:val="005E2A4F"/>
    <w:rsid w:val="005E3A73"/>
    <w:rsid w:val="005F3B72"/>
    <w:rsid w:val="005F5DA0"/>
    <w:rsid w:val="00601358"/>
    <w:rsid w:val="006033ED"/>
    <w:rsid w:val="00615942"/>
    <w:rsid w:val="00621A28"/>
    <w:rsid w:val="00631909"/>
    <w:rsid w:val="00631A64"/>
    <w:rsid w:val="0063218C"/>
    <w:rsid w:val="00632197"/>
    <w:rsid w:val="00635B4B"/>
    <w:rsid w:val="006467E6"/>
    <w:rsid w:val="0065303B"/>
    <w:rsid w:val="00655DD0"/>
    <w:rsid w:val="00656E46"/>
    <w:rsid w:val="00663749"/>
    <w:rsid w:val="0066760E"/>
    <w:rsid w:val="00670FE0"/>
    <w:rsid w:val="00682D82"/>
    <w:rsid w:val="006A0131"/>
    <w:rsid w:val="006A0D56"/>
    <w:rsid w:val="006C23E5"/>
    <w:rsid w:val="006C7B71"/>
    <w:rsid w:val="006D0D2C"/>
    <w:rsid w:val="006D65F7"/>
    <w:rsid w:val="006D6F82"/>
    <w:rsid w:val="006E5E31"/>
    <w:rsid w:val="006E6286"/>
    <w:rsid w:val="006F5695"/>
    <w:rsid w:val="006F7720"/>
    <w:rsid w:val="006F7A36"/>
    <w:rsid w:val="00706FEB"/>
    <w:rsid w:val="00713C08"/>
    <w:rsid w:val="0071598B"/>
    <w:rsid w:val="007276F6"/>
    <w:rsid w:val="007402CE"/>
    <w:rsid w:val="00740914"/>
    <w:rsid w:val="00760A61"/>
    <w:rsid w:val="007804C2"/>
    <w:rsid w:val="007912D4"/>
    <w:rsid w:val="007933E2"/>
    <w:rsid w:val="007A3714"/>
    <w:rsid w:val="007B00D8"/>
    <w:rsid w:val="007B67A2"/>
    <w:rsid w:val="007C1C51"/>
    <w:rsid w:val="007D1F39"/>
    <w:rsid w:val="007D48BE"/>
    <w:rsid w:val="007E6931"/>
    <w:rsid w:val="007F0AEE"/>
    <w:rsid w:val="00801717"/>
    <w:rsid w:val="00810FE2"/>
    <w:rsid w:val="00812CDC"/>
    <w:rsid w:val="00814A86"/>
    <w:rsid w:val="00845F17"/>
    <w:rsid w:val="008844F4"/>
    <w:rsid w:val="00893B02"/>
    <w:rsid w:val="008A14A2"/>
    <w:rsid w:val="008A5117"/>
    <w:rsid w:val="008B2F54"/>
    <w:rsid w:val="008B5BEE"/>
    <w:rsid w:val="008C17C8"/>
    <w:rsid w:val="008C3AD5"/>
    <w:rsid w:val="008D0D44"/>
    <w:rsid w:val="008D6936"/>
    <w:rsid w:val="008F5AB3"/>
    <w:rsid w:val="00915931"/>
    <w:rsid w:val="00940C91"/>
    <w:rsid w:val="00967899"/>
    <w:rsid w:val="0097288D"/>
    <w:rsid w:val="0097735D"/>
    <w:rsid w:val="00984695"/>
    <w:rsid w:val="0098736F"/>
    <w:rsid w:val="009873D1"/>
    <w:rsid w:val="009928BF"/>
    <w:rsid w:val="009A4082"/>
    <w:rsid w:val="009B05DF"/>
    <w:rsid w:val="009B069F"/>
    <w:rsid w:val="009B1E96"/>
    <w:rsid w:val="009B669B"/>
    <w:rsid w:val="009D476B"/>
    <w:rsid w:val="009E4AF6"/>
    <w:rsid w:val="009E6B7B"/>
    <w:rsid w:val="009F04F4"/>
    <w:rsid w:val="009F13B5"/>
    <w:rsid w:val="009F41F5"/>
    <w:rsid w:val="009F6E41"/>
    <w:rsid w:val="00A0716A"/>
    <w:rsid w:val="00A14BF7"/>
    <w:rsid w:val="00A20B0B"/>
    <w:rsid w:val="00A22F02"/>
    <w:rsid w:val="00A23327"/>
    <w:rsid w:val="00A31EFD"/>
    <w:rsid w:val="00A40988"/>
    <w:rsid w:val="00A54EDC"/>
    <w:rsid w:val="00A6485F"/>
    <w:rsid w:val="00A73CDD"/>
    <w:rsid w:val="00A80723"/>
    <w:rsid w:val="00A940F2"/>
    <w:rsid w:val="00A9662D"/>
    <w:rsid w:val="00AC692F"/>
    <w:rsid w:val="00AE1DCB"/>
    <w:rsid w:val="00AF170B"/>
    <w:rsid w:val="00AF3A9F"/>
    <w:rsid w:val="00B04E17"/>
    <w:rsid w:val="00B30A2B"/>
    <w:rsid w:val="00B40EE6"/>
    <w:rsid w:val="00B4385A"/>
    <w:rsid w:val="00B44AE7"/>
    <w:rsid w:val="00B46F42"/>
    <w:rsid w:val="00B60C99"/>
    <w:rsid w:val="00B953D4"/>
    <w:rsid w:val="00B9771D"/>
    <w:rsid w:val="00BA52C7"/>
    <w:rsid w:val="00BC012D"/>
    <w:rsid w:val="00BC5504"/>
    <w:rsid w:val="00BD76BB"/>
    <w:rsid w:val="00BE1794"/>
    <w:rsid w:val="00BF4723"/>
    <w:rsid w:val="00C00B72"/>
    <w:rsid w:val="00C12F3A"/>
    <w:rsid w:val="00C23B41"/>
    <w:rsid w:val="00C37A92"/>
    <w:rsid w:val="00C42062"/>
    <w:rsid w:val="00C5000C"/>
    <w:rsid w:val="00C649C3"/>
    <w:rsid w:val="00C65314"/>
    <w:rsid w:val="00C661BC"/>
    <w:rsid w:val="00C803B8"/>
    <w:rsid w:val="00CA29E0"/>
    <w:rsid w:val="00CC2419"/>
    <w:rsid w:val="00CC7FC4"/>
    <w:rsid w:val="00CD7DFF"/>
    <w:rsid w:val="00CE4D8C"/>
    <w:rsid w:val="00CF360C"/>
    <w:rsid w:val="00D0275D"/>
    <w:rsid w:val="00D11F27"/>
    <w:rsid w:val="00D26B17"/>
    <w:rsid w:val="00D27640"/>
    <w:rsid w:val="00D30B26"/>
    <w:rsid w:val="00D6144D"/>
    <w:rsid w:val="00D6206E"/>
    <w:rsid w:val="00D625E3"/>
    <w:rsid w:val="00D72BCE"/>
    <w:rsid w:val="00D8018D"/>
    <w:rsid w:val="00D95021"/>
    <w:rsid w:val="00D96F6F"/>
    <w:rsid w:val="00DA3AC3"/>
    <w:rsid w:val="00DB52F5"/>
    <w:rsid w:val="00DC227D"/>
    <w:rsid w:val="00DC5B2A"/>
    <w:rsid w:val="00DC6C36"/>
    <w:rsid w:val="00DD7041"/>
    <w:rsid w:val="00DF0185"/>
    <w:rsid w:val="00DF031A"/>
    <w:rsid w:val="00DF3E6F"/>
    <w:rsid w:val="00DF42C1"/>
    <w:rsid w:val="00E27A33"/>
    <w:rsid w:val="00E30F4F"/>
    <w:rsid w:val="00E34407"/>
    <w:rsid w:val="00E44A6D"/>
    <w:rsid w:val="00E525D2"/>
    <w:rsid w:val="00E666F6"/>
    <w:rsid w:val="00E82F14"/>
    <w:rsid w:val="00E83AB6"/>
    <w:rsid w:val="00E83EF2"/>
    <w:rsid w:val="00E878F3"/>
    <w:rsid w:val="00EA2830"/>
    <w:rsid w:val="00EA3B31"/>
    <w:rsid w:val="00EC4718"/>
    <w:rsid w:val="00EC49C3"/>
    <w:rsid w:val="00ED06BE"/>
    <w:rsid w:val="00EE5F93"/>
    <w:rsid w:val="00EF4786"/>
    <w:rsid w:val="00F1276A"/>
    <w:rsid w:val="00F33935"/>
    <w:rsid w:val="00F465B1"/>
    <w:rsid w:val="00F52356"/>
    <w:rsid w:val="00F558D4"/>
    <w:rsid w:val="00F64476"/>
    <w:rsid w:val="00F67B48"/>
    <w:rsid w:val="00F73A56"/>
    <w:rsid w:val="00F84BD1"/>
    <w:rsid w:val="00FA19ED"/>
    <w:rsid w:val="00FA1FA6"/>
    <w:rsid w:val="00FB3682"/>
    <w:rsid w:val="00FB5822"/>
    <w:rsid w:val="00FC6DFF"/>
    <w:rsid w:val="00FD30C1"/>
    <w:rsid w:val="00FD4B03"/>
    <w:rsid w:val="00FD63B4"/>
    <w:rsid w:val="00FF21E8"/>
    <w:rsid w:val="00FF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88D"/>
    <w:rPr>
      <w:rFonts w:ascii="MAC C Times" w:hAnsi="MAC C 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7288D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3218C"/>
    <w:rPr>
      <w:b/>
      <w:bCs/>
    </w:rPr>
  </w:style>
  <w:style w:type="paragraph" w:styleId="BalloonText">
    <w:name w:val="Balloon Text"/>
    <w:basedOn w:val="Normal"/>
    <w:link w:val="BalloonTextChar"/>
    <w:rsid w:val="00CA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29E0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27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7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PoliProekt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cp:lastModifiedBy>PC</cp:lastModifiedBy>
  <cp:revision>19</cp:revision>
  <cp:lastPrinted>2023-01-12T09:05:00Z</cp:lastPrinted>
  <dcterms:created xsi:type="dcterms:W3CDTF">2023-03-23T10:33:00Z</dcterms:created>
  <dcterms:modified xsi:type="dcterms:W3CDTF">2023-03-24T07:50:00Z</dcterms:modified>
</cp:coreProperties>
</file>